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348" w:rsidRPr="00520AEF" w:rsidRDefault="00B90F7E" w:rsidP="00520AEF">
      <w:pPr>
        <w:jc w:val="center"/>
        <w:rPr>
          <w:rFonts w:ascii="Candara" w:hAnsi="Candara" w:cs="Times New Roman"/>
          <w:sz w:val="32"/>
          <w:szCs w:val="32"/>
        </w:rPr>
      </w:pPr>
      <w:r w:rsidRPr="00520AEF">
        <w:rPr>
          <w:rFonts w:ascii="Candara" w:hAnsi="Candara" w:cs="Times New Roman"/>
          <w:sz w:val="32"/>
          <w:szCs w:val="32"/>
        </w:rPr>
        <w:t>I.A. Richards (1893-1979)</w:t>
      </w:r>
    </w:p>
    <w:p w:rsidR="00B90F7E" w:rsidRPr="007D1395" w:rsidRDefault="00B90F7E" w:rsidP="00417F2B">
      <w:pPr>
        <w:pStyle w:val="ListParagraph"/>
        <w:numPr>
          <w:ilvl w:val="0"/>
          <w:numId w:val="1"/>
        </w:numPr>
        <w:jc w:val="both"/>
        <w:rPr>
          <w:rFonts w:ascii="Candara" w:hAnsi="Candara" w:cs="Times New Roman"/>
        </w:rPr>
      </w:pPr>
      <w:r w:rsidRPr="007D1395">
        <w:rPr>
          <w:rFonts w:ascii="Candara" w:hAnsi="Candara" w:cs="Times New Roman"/>
          <w:bCs/>
          <w:color w:val="000000" w:themeColor="text1"/>
        </w:rPr>
        <w:t xml:space="preserve">Ivor Armstrong Richards </w:t>
      </w:r>
      <w:r w:rsidRPr="007D1395">
        <w:rPr>
          <w:rFonts w:ascii="Candara" w:hAnsi="Candara" w:cs="Times New Roman"/>
          <w:color w:val="000000" w:themeColor="text1"/>
        </w:rPr>
        <w:t xml:space="preserve">was an influential English </w:t>
      </w:r>
      <w:hyperlink r:id="rId5" w:tooltip="Literary critic" w:history="1">
        <w:r w:rsidRPr="007D1395">
          <w:rPr>
            <w:rStyle w:val="Hyperlink"/>
            <w:rFonts w:ascii="Candara" w:hAnsi="Candara" w:cs="Times New Roman"/>
            <w:color w:val="000000" w:themeColor="text1"/>
            <w:u w:val="none"/>
          </w:rPr>
          <w:t>literary critic</w:t>
        </w:r>
      </w:hyperlink>
      <w:r w:rsidRPr="007D1395">
        <w:rPr>
          <w:rFonts w:ascii="Candara" w:hAnsi="Candara" w:cs="Times New Roman"/>
          <w:color w:val="000000" w:themeColor="text1"/>
        </w:rPr>
        <w:t xml:space="preserve"> and </w:t>
      </w:r>
      <w:hyperlink r:id="rId6" w:tooltip="Rhetoric" w:history="1">
        <w:r w:rsidRPr="007D1395">
          <w:rPr>
            <w:rStyle w:val="Hyperlink"/>
            <w:rFonts w:ascii="Candara" w:hAnsi="Candara" w:cs="Times New Roman"/>
            <w:color w:val="000000" w:themeColor="text1"/>
            <w:u w:val="none"/>
          </w:rPr>
          <w:t>rhetorician</w:t>
        </w:r>
      </w:hyperlink>
      <w:r w:rsidRPr="007D1395">
        <w:rPr>
          <w:rFonts w:ascii="Candara" w:hAnsi="Candara" w:cs="Times New Roman"/>
          <w:color w:val="000000" w:themeColor="text1"/>
        </w:rPr>
        <w:t xml:space="preserve">. </w:t>
      </w:r>
      <w:r w:rsidR="00520AEF" w:rsidRPr="007D1395">
        <w:rPr>
          <w:rFonts w:ascii="Candara" w:hAnsi="Candara" w:cs="Times New Roman"/>
          <w:color w:val="000000" w:themeColor="text1"/>
        </w:rPr>
        <w:t>Cambridge professor. Studied philosophy but was instrumental in the establishment of the discipline of English literature studies.</w:t>
      </w:r>
    </w:p>
    <w:p w:rsidR="00B90F7E" w:rsidRPr="007D1395" w:rsidRDefault="00B90F7E" w:rsidP="00417F2B">
      <w:pPr>
        <w:pStyle w:val="ListParagraph"/>
        <w:numPr>
          <w:ilvl w:val="0"/>
          <w:numId w:val="1"/>
        </w:numPr>
        <w:jc w:val="both"/>
        <w:rPr>
          <w:rFonts w:ascii="Candara" w:hAnsi="Candara" w:cs="Times New Roman"/>
        </w:rPr>
      </w:pPr>
      <w:r w:rsidRPr="007D1395">
        <w:rPr>
          <w:rFonts w:ascii="Candara" w:hAnsi="Candara" w:cs="Times New Roman"/>
          <w:color w:val="000000" w:themeColor="text1"/>
        </w:rPr>
        <w:t xml:space="preserve">His notable works -- </w:t>
      </w:r>
      <w:hyperlink r:id="rId7" w:tooltip="The Meaning of Meaning" w:history="1">
        <w:r w:rsidRPr="007D1395">
          <w:rPr>
            <w:rStyle w:val="Hyperlink"/>
            <w:rFonts w:ascii="Candara" w:hAnsi="Candara" w:cs="Times New Roman"/>
            <w:i/>
            <w:iCs/>
            <w:color w:val="000000" w:themeColor="text1"/>
            <w:u w:val="none"/>
          </w:rPr>
          <w:t>The Meaning of Meaning</w:t>
        </w:r>
      </w:hyperlink>
      <w:r w:rsidRPr="007D1395">
        <w:rPr>
          <w:rFonts w:ascii="Candara" w:hAnsi="Candara" w:cs="Times New Roman"/>
          <w:color w:val="000000" w:themeColor="text1"/>
        </w:rPr>
        <w:t xml:space="preserve">, </w:t>
      </w:r>
      <w:r w:rsidRPr="007D1395">
        <w:rPr>
          <w:rFonts w:ascii="Candara" w:hAnsi="Candara" w:cs="Times New Roman"/>
          <w:i/>
          <w:iCs/>
          <w:color w:val="000000" w:themeColor="text1"/>
        </w:rPr>
        <w:t>Principles of Literary Criticism</w:t>
      </w:r>
      <w:r w:rsidRPr="007D1395">
        <w:rPr>
          <w:rFonts w:ascii="Candara" w:hAnsi="Candara" w:cs="Times New Roman"/>
          <w:color w:val="000000" w:themeColor="text1"/>
        </w:rPr>
        <w:t xml:space="preserve">, </w:t>
      </w:r>
      <w:r w:rsidRPr="007D1395">
        <w:rPr>
          <w:rFonts w:ascii="Candara" w:hAnsi="Candara" w:cs="Times New Roman"/>
          <w:i/>
          <w:iCs/>
          <w:color w:val="000000" w:themeColor="text1"/>
        </w:rPr>
        <w:t>Practical Criticism</w:t>
      </w:r>
      <w:r w:rsidRPr="007D1395">
        <w:rPr>
          <w:rFonts w:ascii="Candara" w:hAnsi="Candara" w:cs="Times New Roman"/>
          <w:color w:val="000000" w:themeColor="text1"/>
        </w:rPr>
        <w:t xml:space="preserve">, and </w:t>
      </w:r>
      <w:r w:rsidRPr="007D1395">
        <w:rPr>
          <w:rFonts w:ascii="Candara" w:hAnsi="Candara" w:cs="Times New Roman"/>
          <w:i/>
          <w:iCs/>
          <w:color w:val="000000" w:themeColor="text1"/>
        </w:rPr>
        <w:t>The Philosophy of Rhetoric</w:t>
      </w:r>
      <w:r w:rsidR="00FE1927" w:rsidRPr="007D1395">
        <w:rPr>
          <w:rFonts w:ascii="Candara" w:hAnsi="Candara" w:cs="Times New Roman"/>
          <w:iCs/>
          <w:color w:val="000000" w:themeColor="text1"/>
        </w:rPr>
        <w:t xml:space="preserve"> etc.</w:t>
      </w:r>
    </w:p>
    <w:p w:rsidR="00FE1927" w:rsidRPr="007D1395" w:rsidRDefault="00FE1927" w:rsidP="00FE1927">
      <w:pPr>
        <w:rPr>
          <w:rFonts w:ascii="Candara" w:hAnsi="Candara" w:cs="Times New Roman"/>
          <w:b/>
        </w:rPr>
      </w:pPr>
      <w:r w:rsidRPr="007D1395">
        <w:rPr>
          <w:rFonts w:ascii="Candara" w:hAnsi="Candara" w:cs="Times New Roman"/>
          <w:b/>
        </w:rPr>
        <w:t>Major concepts:</w:t>
      </w:r>
    </w:p>
    <w:p w:rsidR="00B90F7E" w:rsidRPr="007D1395" w:rsidRDefault="00520AEF" w:rsidP="00B90F7E">
      <w:pPr>
        <w:pStyle w:val="ListParagraph"/>
        <w:numPr>
          <w:ilvl w:val="0"/>
          <w:numId w:val="1"/>
        </w:numPr>
        <w:rPr>
          <w:rFonts w:ascii="Candara" w:hAnsi="Candara" w:cs="Times New Roman"/>
        </w:rPr>
      </w:pPr>
      <w:r w:rsidRPr="007D1395">
        <w:rPr>
          <w:rFonts w:ascii="Candara" w:hAnsi="Candara" w:cs="Times New Roman"/>
        </w:rPr>
        <w:t xml:space="preserve"> Practical Criticism</w:t>
      </w:r>
    </w:p>
    <w:p w:rsidR="00B90F7E" w:rsidRPr="007D1395" w:rsidRDefault="00520AEF" w:rsidP="00B90F7E">
      <w:pPr>
        <w:pStyle w:val="ListParagraph"/>
        <w:numPr>
          <w:ilvl w:val="0"/>
          <w:numId w:val="1"/>
        </w:numPr>
        <w:rPr>
          <w:rFonts w:ascii="Candara" w:hAnsi="Candara" w:cs="Times New Roman"/>
        </w:rPr>
      </w:pPr>
      <w:r w:rsidRPr="007D1395">
        <w:rPr>
          <w:rFonts w:ascii="Candara" w:hAnsi="Candara" w:cs="Times New Roman"/>
        </w:rPr>
        <w:t>Psychological Criticism</w:t>
      </w:r>
    </w:p>
    <w:p w:rsidR="00B90F7E" w:rsidRPr="007D1395" w:rsidRDefault="00B90F7E" w:rsidP="00B90F7E">
      <w:pPr>
        <w:rPr>
          <w:rFonts w:ascii="Candara" w:hAnsi="Candara" w:cs="Times New Roman"/>
          <w:b/>
        </w:rPr>
      </w:pPr>
      <w:r w:rsidRPr="007D1395">
        <w:rPr>
          <w:rFonts w:ascii="Candara" w:hAnsi="Candara" w:cs="Times New Roman"/>
          <w:b/>
        </w:rPr>
        <w:t>Practical Criticism:</w:t>
      </w:r>
    </w:p>
    <w:p w:rsidR="00FE1927" w:rsidRPr="007D1395" w:rsidRDefault="00FE1927" w:rsidP="00417F2B">
      <w:pPr>
        <w:pStyle w:val="ListParagraph"/>
        <w:numPr>
          <w:ilvl w:val="0"/>
          <w:numId w:val="2"/>
        </w:numPr>
        <w:jc w:val="both"/>
        <w:rPr>
          <w:rFonts w:ascii="Candara" w:hAnsi="Candara" w:cs="Times New Roman"/>
        </w:rPr>
      </w:pPr>
      <w:r w:rsidRPr="007D1395">
        <w:rPr>
          <w:rFonts w:ascii="Candara" w:hAnsi="Candara" w:cs="Times New Roman"/>
        </w:rPr>
        <w:t>He</w:t>
      </w:r>
      <w:r w:rsidR="00520AEF" w:rsidRPr="007D1395">
        <w:rPr>
          <w:rFonts w:ascii="Candara" w:hAnsi="Candara" w:cs="Times New Roman"/>
        </w:rPr>
        <w:t xml:space="preserve"> gave his students in Cambridge</w:t>
      </w:r>
      <w:r w:rsidRPr="007D1395">
        <w:rPr>
          <w:rFonts w:ascii="Candara" w:hAnsi="Candara" w:cs="Times New Roman"/>
        </w:rPr>
        <w:t xml:space="preserve"> poems to read and analyze, without telling them anything about the author or the context.</w:t>
      </w:r>
    </w:p>
    <w:p w:rsidR="00FE1927" w:rsidRPr="007D1395" w:rsidRDefault="00FE1927" w:rsidP="00417F2B">
      <w:pPr>
        <w:pStyle w:val="ListParagraph"/>
        <w:numPr>
          <w:ilvl w:val="0"/>
          <w:numId w:val="2"/>
        </w:numPr>
        <w:jc w:val="both"/>
        <w:rPr>
          <w:rFonts w:ascii="Candara" w:hAnsi="Candara" w:cs="Times New Roman"/>
        </w:rPr>
      </w:pPr>
      <w:r w:rsidRPr="007D1395">
        <w:rPr>
          <w:rFonts w:ascii="Candara" w:hAnsi="Candara" w:cs="Times New Roman"/>
        </w:rPr>
        <w:t>Here, the students were supposed to do “a close reading” of the actual texts without being bur</w:t>
      </w:r>
      <w:r w:rsidR="00520AEF" w:rsidRPr="007D1395">
        <w:rPr>
          <w:rFonts w:ascii="Candara" w:hAnsi="Candara" w:cs="Times New Roman"/>
        </w:rPr>
        <w:t>de</w:t>
      </w:r>
      <w:r w:rsidRPr="007D1395">
        <w:rPr>
          <w:rFonts w:ascii="Candara" w:hAnsi="Candara" w:cs="Times New Roman"/>
        </w:rPr>
        <w:t>ned by historical-biographical factors or other considerations.</w:t>
      </w:r>
    </w:p>
    <w:p w:rsidR="00FE1927" w:rsidRPr="007D1395" w:rsidRDefault="00FE1927" w:rsidP="00417F2B">
      <w:pPr>
        <w:pStyle w:val="ListParagraph"/>
        <w:numPr>
          <w:ilvl w:val="0"/>
          <w:numId w:val="2"/>
        </w:numPr>
        <w:jc w:val="both"/>
        <w:rPr>
          <w:rFonts w:ascii="Candara" w:hAnsi="Candara" w:cs="Times New Roman"/>
        </w:rPr>
      </w:pPr>
      <w:r w:rsidRPr="007D1395">
        <w:rPr>
          <w:rFonts w:ascii="Candara" w:hAnsi="Candara" w:cs="Times New Roman"/>
        </w:rPr>
        <w:t>Through this process, he was stressing upon the “autonomy of the text” as a literary/artistic work.</w:t>
      </w:r>
      <w:r w:rsidR="00520AEF" w:rsidRPr="007D1395">
        <w:rPr>
          <w:rFonts w:ascii="Candara" w:hAnsi="Candara" w:cs="Times New Roman"/>
        </w:rPr>
        <w:t xml:space="preserve"> (Independence from the author and context)</w:t>
      </w:r>
    </w:p>
    <w:p w:rsidR="00FE1927" w:rsidRPr="007D1395" w:rsidRDefault="00FE1927" w:rsidP="00417F2B">
      <w:pPr>
        <w:pStyle w:val="ListParagraph"/>
        <w:numPr>
          <w:ilvl w:val="0"/>
          <w:numId w:val="2"/>
        </w:numPr>
        <w:jc w:val="both"/>
        <w:rPr>
          <w:rFonts w:ascii="Candara" w:hAnsi="Candara" w:cs="Times New Roman"/>
        </w:rPr>
      </w:pPr>
      <w:r w:rsidRPr="007D1395">
        <w:rPr>
          <w:rFonts w:ascii="Candara" w:hAnsi="Candara" w:cs="Times New Roman"/>
        </w:rPr>
        <w:t>He was going against the contemporary practice of attaching too much importance to historical, biographical and contextual factors.</w:t>
      </w:r>
    </w:p>
    <w:p w:rsidR="00FE1927" w:rsidRPr="007D1395" w:rsidRDefault="00FE1927" w:rsidP="00417F2B">
      <w:pPr>
        <w:pStyle w:val="ListParagraph"/>
        <w:numPr>
          <w:ilvl w:val="0"/>
          <w:numId w:val="2"/>
        </w:numPr>
        <w:jc w:val="both"/>
        <w:rPr>
          <w:rFonts w:ascii="Candara" w:hAnsi="Candara" w:cs="Times New Roman"/>
        </w:rPr>
      </w:pPr>
      <w:r w:rsidRPr="007D1395">
        <w:rPr>
          <w:rFonts w:ascii="Candara" w:hAnsi="Candara" w:cs="Times New Roman"/>
        </w:rPr>
        <w:t>But unlike aestheticists, his approach stressed the autonomy of the text (the actual words on the page) and not the autonomy of the art/artist.</w:t>
      </w:r>
    </w:p>
    <w:p w:rsidR="00417F2B" w:rsidRPr="007D1395" w:rsidRDefault="00417F2B" w:rsidP="00417F2B">
      <w:pPr>
        <w:pStyle w:val="ListParagraph"/>
        <w:numPr>
          <w:ilvl w:val="0"/>
          <w:numId w:val="2"/>
        </w:numPr>
        <w:jc w:val="both"/>
        <w:rPr>
          <w:rFonts w:ascii="Candara" w:hAnsi="Candara" w:cs="Times New Roman"/>
        </w:rPr>
      </w:pPr>
      <w:r w:rsidRPr="007D1395">
        <w:rPr>
          <w:rFonts w:ascii="Candara" w:hAnsi="Candara" w:cs="Times New Roman"/>
        </w:rPr>
        <w:t>This is an approach he shares with the New Critics who wrote around the same time.</w:t>
      </w:r>
      <w:r w:rsidR="00520AEF" w:rsidRPr="007D1395">
        <w:rPr>
          <w:rFonts w:ascii="Candara" w:hAnsi="Candara" w:cs="Times New Roman"/>
        </w:rPr>
        <w:t xml:space="preserve"> They were influenced by him.</w:t>
      </w:r>
    </w:p>
    <w:p w:rsidR="00520AEF" w:rsidRPr="007D1395" w:rsidRDefault="00520AEF" w:rsidP="00417F2B">
      <w:pPr>
        <w:pStyle w:val="ListParagraph"/>
        <w:numPr>
          <w:ilvl w:val="0"/>
          <w:numId w:val="2"/>
        </w:numPr>
        <w:jc w:val="both"/>
        <w:rPr>
          <w:rFonts w:ascii="Candara" w:hAnsi="Candara" w:cs="Times New Roman"/>
        </w:rPr>
      </w:pPr>
      <w:r w:rsidRPr="007D1395">
        <w:rPr>
          <w:rFonts w:ascii="Candara" w:hAnsi="Candara" w:cs="Times New Roman"/>
        </w:rPr>
        <w:t>Many literary historians credit him with initiating the New Critical movement through close reading, stressing the autonomy of the text etc.</w:t>
      </w:r>
    </w:p>
    <w:p w:rsidR="00520AEF" w:rsidRPr="007D1395" w:rsidRDefault="00520AEF" w:rsidP="00417F2B">
      <w:pPr>
        <w:pStyle w:val="ListParagraph"/>
        <w:numPr>
          <w:ilvl w:val="0"/>
          <w:numId w:val="2"/>
        </w:numPr>
        <w:jc w:val="both"/>
        <w:rPr>
          <w:rFonts w:ascii="Candara" w:hAnsi="Candara" w:cs="Times New Roman"/>
        </w:rPr>
      </w:pPr>
      <w:r w:rsidRPr="007D1395">
        <w:rPr>
          <w:rFonts w:ascii="Candara" w:hAnsi="Candara" w:cs="Times New Roman"/>
        </w:rPr>
        <w:t xml:space="preserve">William Empson, his student, carried forward his ideas and methods, contributing greatly </w:t>
      </w:r>
      <w:bookmarkStart w:id="0" w:name="_GoBack"/>
      <w:bookmarkEnd w:id="0"/>
      <w:r w:rsidRPr="007D1395">
        <w:rPr>
          <w:rFonts w:ascii="Candara" w:hAnsi="Candara" w:cs="Times New Roman"/>
        </w:rPr>
        <w:t>to the establishment of New Criticism.</w:t>
      </w:r>
    </w:p>
    <w:p w:rsidR="00520AEF" w:rsidRPr="007D1395" w:rsidRDefault="00520AEF" w:rsidP="00417F2B">
      <w:pPr>
        <w:pStyle w:val="ListParagraph"/>
        <w:numPr>
          <w:ilvl w:val="0"/>
          <w:numId w:val="2"/>
        </w:numPr>
        <w:jc w:val="both"/>
        <w:rPr>
          <w:rFonts w:ascii="Candara" w:hAnsi="Candara" w:cs="Times New Roman"/>
        </w:rPr>
      </w:pPr>
      <w:r w:rsidRPr="007D1395">
        <w:rPr>
          <w:rFonts w:ascii="Candara" w:hAnsi="Candara" w:cs="Times New Roman"/>
        </w:rPr>
        <w:t xml:space="preserve">He influenced FR Leavis, Allen Tate, </w:t>
      </w:r>
      <w:proofErr w:type="gramStart"/>
      <w:r w:rsidRPr="007D1395">
        <w:rPr>
          <w:rFonts w:ascii="Candara" w:hAnsi="Candara" w:cs="Times New Roman"/>
        </w:rPr>
        <w:t>J</w:t>
      </w:r>
      <w:r w:rsidR="007D1395">
        <w:rPr>
          <w:rFonts w:ascii="Candara" w:hAnsi="Candara" w:cs="Times New Roman"/>
        </w:rPr>
        <w:t>ohn</w:t>
      </w:r>
      <w:proofErr w:type="gramEnd"/>
      <w:r w:rsidR="007D1395">
        <w:rPr>
          <w:rFonts w:ascii="Candara" w:hAnsi="Candara" w:cs="Times New Roman"/>
        </w:rPr>
        <w:t xml:space="preserve"> </w:t>
      </w:r>
      <w:r w:rsidRPr="007D1395">
        <w:rPr>
          <w:rFonts w:ascii="Candara" w:hAnsi="Candara" w:cs="Times New Roman"/>
        </w:rPr>
        <w:t>C</w:t>
      </w:r>
      <w:r w:rsidR="007D1395">
        <w:rPr>
          <w:rFonts w:ascii="Candara" w:hAnsi="Candara" w:cs="Times New Roman"/>
        </w:rPr>
        <w:t>rowe</w:t>
      </w:r>
      <w:r w:rsidRPr="007D1395">
        <w:rPr>
          <w:rFonts w:ascii="Candara" w:hAnsi="Candara" w:cs="Times New Roman"/>
        </w:rPr>
        <w:t xml:space="preserve"> Ransom et al.</w:t>
      </w:r>
    </w:p>
    <w:p w:rsidR="00417F2B" w:rsidRPr="007D1395" w:rsidRDefault="00417F2B" w:rsidP="00417F2B">
      <w:pPr>
        <w:rPr>
          <w:rFonts w:ascii="Candara" w:hAnsi="Candara" w:cs="Times New Roman"/>
          <w:b/>
        </w:rPr>
      </w:pPr>
      <w:r w:rsidRPr="007D1395">
        <w:rPr>
          <w:rFonts w:ascii="Candara" w:hAnsi="Candara" w:cs="Times New Roman"/>
          <w:b/>
        </w:rPr>
        <w:t xml:space="preserve"> </w:t>
      </w:r>
      <w:r w:rsidR="00FE1927" w:rsidRPr="007D1395">
        <w:rPr>
          <w:rFonts w:ascii="Candara" w:hAnsi="Candara" w:cs="Times New Roman"/>
          <w:b/>
        </w:rPr>
        <w:t xml:space="preserve"> </w:t>
      </w:r>
      <w:r w:rsidRPr="007D1395">
        <w:rPr>
          <w:rFonts w:ascii="Candara" w:hAnsi="Candara" w:cs="Times New Roman"/>
          <w:b/>
        </w:rPr>
        <w:t>Psychological Criticism:</w:t>
      </w:r>
    </w:p>
    <w:p w:rsidR="00417F2B" w:rsidRPr="007D1395" w:rsidRDefault="00417F2B" w:rsidP="00417F2B">
      <w:pPr>
        <w:pStyle w:val="ListParagraph"/>
        <w:numPr>
          <w:ilvl w:val="0"/>
          <w:numId w:val="3"/>
        </w:numPr>
        <w:jc w:val="both"/>
        <w:rPr>
          <w:rFonts w:ascii="Candara" w:hAnsi="Candara" w:cs="Times New Roman"/>
        </w:rPr>
      </w:pPr>
      <w:r w:rsidRPr="007D1395">
        <w:rPr>
          <w:rFonts w:ascii="Candara" w:hAnsi="Candara" w:cs="Times New Roman"/>
        </w:rPr>
        <w:t>He was also much concerned about the effect of a work of art on the mind of the reader.</w:t>
      </w:r>
    </w:p>
    <w:p w:rsidR="00417F2B" w:rsidRPr="007D1395" w:rsidRDefault="00417F2B" w:rsidP="00417F2B">
      <w:pPr>
        <w:pStyle w:val="ListParagraph"/>
        <w:numPr>
          <w:ilvl w:val="0"/>
          <w:numId w:val="3"/>
        </w:numPr>
        <w:jc w:val="both"/>
        <w:rPr>
          <w:rFonts w:ascii="Candara" w:hAnsi="Candara" w:cs="Times New Roman"/>
        </w:rPr>
      </w:pPr>
      <w:r w:rsidRPr="007D1395">
        <w:rPr>
          <w:rFonts w:ascii="Candara" w:hAnsi="Candara" w:cs="Times New Roman"/>
        </w:rPr>
        <w:t>Here, he gives importance to the reader (and the reception of the text) and not to the writer and the production of a text. (The Romantics gave centrality to the writer and the mental process</w:t>
      </w:r>
      <w:r w:rsidR="00520AEF" w:rsidRPr="007D1395">
        <w:rPr>
          <w:rFonts w:ascii="Candara" w:hAnsi="Candara" w:cs="Times New Roman"/>
        </w:rPr>
        <w:t>es</w:t>
      </w:r>
      <w:r w:rsidRPr="007D1395">
        <w:rPr>
          <w:rFonts w:ascii="Candara" w:hAnsi="Candara" w:cs="Times New Roman"/>
        </w:rPr>
        <w:t xml:space="preserve"> of the writer</w:t>
      </w:r>
      <w:r w:rsidR="00520AEF" w:rsidRPr="007D1395">
        <w:rPr>
          <w:rFonts w:ascii="Candara" w:hAnsi="Candara" w:cs="Times New Roman"/>
        </w:rPr>
        <w:t>.</w:t>
      </w:r>
      <w:r w:rsidRPr="007D1395">
        <w:rPr>
          <w:rFonts w:ascii="Candara" w:hAnsi="Candara" w:cs="Times New Roman"/>
        </w:rPr>
        <w:t xml:space="preserve">) </w:t>
      </w:r>
    </w:p>
    <w:p w:rsidR="00417F2B" w:rsidRPr="007D1395" w:rsidRDefault="00417F2B" w:rsidP="00417F2B">
      <w:pPr>
        <w:pStyle w:val="ListParagraph"/>
        <w:numPr>
          <w:ilvl w:val="0"/>
          <w:numId w:val="3"/>
        </w:numPr>
        <w:jc w:val="both"/>
        <w:rPr>
          <w:rFonts w:ascii="Candara" w:hAnsi="Candara" w:cs="Times New Roman"/>
        </w:rPr>
      </w:pPr>
      <w:r w:rsidRPr="007D1395">
        <w:rPr>
          <w:rFonts w:ascii="Candara" w:hAnsi="Candara" w:cs="Times New Roman"/>
        </w:rPr>
        <w:t>His critical approach has been called ‘psychological criticism’ for this reason.</w:t>
      </w:r>
    </w:p>
    <w:p w:rsidR="004A05A9" w:rsidRPr="007D1395" w:rsidRDefault="004A05A9" w:rsidP="004A05A9">
      <w:pPr>
        <w:pStyle w:val="ListParagraph"/>
        <w:jc w:val="both"/>
        <w:rPr>
          <w:rFonts w:ascii="Candara" w:hAnsi="Candara" w:cs="Times New Roman"/>
        </w:rPr>
      </w:pPr>
    </w:p>
    <w:p w:rsidR="00520AEF" w:rsidRPr="007D1395" w:rsidRDefault="004A05A9" w:rsidP="00AC6D78">
      <w:pPr>
        <w:pStyle w:val="ListParagraph"/>
        <w:jc w:val="center"/>
        <w:rPr>
          <w:rFonts w:ascii="Candara" w:hAnsi="Candara" w:cs="Times New Roman"/>
        </w:rPr>
      </w:pPr>
      <w:r w:rsidRPr="007D1395">
        <w:rPr>
          <w:rFonts w:ascii="Candara" w:hAnsi="Candara" w:cs="Times New Roman"/>
        </w:rPr>
        <w:t xml:space="preserve">*** (BJ’s </w:t>
      </w:r>
      <w:proofErr w:type="spellStart"/>
      <w:r w:rsidRPr="007D1395">
        <w:rPr>
          <w:rFonts w:ascii="Candara" w:hAnsi="Candara" w:cs="Times New Roman"/>
        </w:rPr>
        <w:t>classnotes</w:t>
      </w:r>
      <w:proofErr w:type="spellEnd"/>
      <w:r w:rsidRPr="007D1395">
        <w:rPr>
          <w:rFonts w:ascii="Candara" w:hAnsi="Candara" w:cs="Times New Roman"/>
        </w:rPr>
        <w:t xml:space="preserve">; typed by </w:t>
      </w:r>
      <w:proofErr w:type="spellStart"/>
      <w:r w:rsidRPr="007D1395">
        <w:rPr>
          <w:rFonts w:ascii="Candara" w:hAnsi="Candara" w:cs="Times New Roman"/>
        </w:rPr>
        <w:t>Nimidha</w:t>
      </w:r>
      <w:proofErr w:type="spellEnd"/>
      <w:r w:rsidRPr="007D1395">
        <w:rPr>
          <w:rFonts w:ascii="Candara" w:hAnsi="Candara" w:cs="Times New Roman"/>
        </w:rPr>
        <w:t xml:space="preserve"> James; 25/02/2016)</w:t>
      </w:r>
      <w:r w:rsidR="00FF7B23">
        <w:rPr>
          <w:rFonts w:ascii="Candara" w:hAnsi="Candara" w:cs="Times New Roman"/>
        </w:rPr>
        <w:t xml:space="preserve"> </w:t>
      </w:r>
      <w:r w:rsidRPr="007D1395">
        <w:rPr>
          <w:rFonts w:ascii="Candara" w:hAnsi="Candara" w:cs="Times New Roman"/>
        </w:rPr>
        <w:t>***</w:t>
      </w:r>
    </w:p>
    <w:sectPr w:rsidR="00520AEF" w:rsidRPr="007D1395" w:rsidSect="00B90F7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C37A5"/>
    <w:multiLevelType w:val="hybridMultilevel"/>
    <w:tmpl w:val="E1D43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D55EC"/>
    <w:multiLevelType w:val="hybridMultilevel"/>
    <w:tmpl w:val="F7225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05C11"/>
    <w:multiLevelType w:val="hybridMultilevel"/>
    <w:tmpl w:val="7EB66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47"/>
    <w:rsid w:val="000D3A63"/>
    <w:rsid w:val="001D4A47"/>
    <w:rsid w:val="00417F2B"/>
    <w:rsid w:val="004A05A9"/>
    <w:rsid w:val="00520AEF"/>
    <w:rsid w:val="007D1395"/>
    <w:rsid w:val="00AC6D78"/>
    <w:rsid w:val="00B90F7E"/>
    <w:rsid w:val="00CB4348"/>
    <w:rsid w:val="00CE6DDC"/>
    <w:rsid w:val="00FE1927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3E4F49-7D3C-4A48-AFFB-16E24FE3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F7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90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The_Meaning_of_Mean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Rhetoric" TargetMode="External"/><Relationship Id="rId5" Type="http://schemas.openxmlformats.org/officeDocument/2006/relationships/hyperlink" Target="https://en.wikipedia.org/wiki/Literary_criti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</cp:lastModifiedBy>
  <cp:revision>6</cp:revision>
  <dcterms:created xsi:type="dcterms:W3CDTF">2016-03-11T10:02:00Z</dcterms:created>
  <dcterms:modified xsi:type="dcterms:W3CDTF">2016-12-08T05:00:00Z</dcterms:modified>
</cp:coreProperties>
</file>