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8" w:rsidRDefault="00665CE8" w:rsidP="00C352A6">
      <w:pPr>
        <w:spacing w:after="0" w:line="240" w:lineRule="auto"/>
        <w:jc w:val="center"/>
        <w:rPr>
          <w:rFonts w:ascii="Franklin Gothic Medium" w:hAnsi="Franklin Gothic Medium"/>
          <w:b/>
          <w:sz w:val="26"/>
        </w:rPr>
      </w:pPr>
    </w:p>
    <w:p w:rsidR="00665CE8" w:rsidRPr="00665CE8" w:rsidRDefault="00665CE8" w:rsidP="00665CE8">
      <w:pPr>
        <w:shd w:val="clear" w:color="auto" w:fill="FFFFFF"/>
        <w:spacing w:before="100" w:beforeAutospacing="1" w:after="0" w:line="240" w:lineRule="auto"/>
        <w:jc w:val="both"/>
        <w:rPr>
          <w:rFonts w:ascii="Garamond" w:eastAsia="Times New Roman" w:hAnsi="Garamond" w:cs="Times New Roman"/>
          <w:color w:val="222222"/>
          <w:sz w:val="36"/>
          <w:szCs w:val="36"/>
          <w:lang w:val="en-IN" w:eastAsia="en-IN"/>
        </w:rPr>
      </w:pPr>
      <w:r w:rsidRPr="00665CE8">
        <w:rPr>
          <w:rFonts w:ascii="Garamond" w:eastAsia="Times New Roman" w:hAnsi="Garamond" w:cs="Times New Roman"/>
          <w:color w:val="222222"/>
          <w:sz w:val="27"/>
          <w:szCs w:val="27"/>
          <w:lang w:val="en-IN" w:eastAsia="en-IN"/>
        </w:rPr>
        <w:t>Dear Sir,</w:t>
      </w:r>
    </w:p>
    <w:p w:rsidR="00665CE8" w:rsidRPr="00665CE8" w:rsidRDefault="00665CE8" w:rsidP="00665CE8">
      <w:pPr>
        <w:shd w:val="clear" w:color="auto" w:fill="FFFFFF"/>
        <w:spacing w:before="100" w:beforeAutospacing="1" w:after="0" w:line="240" w:lineRule="auto"/>
        <w:jc w:val="both"/>
        <w:rPr>
          <w:rFonts w:ascii="Garamond" w:eastAsia="Times New Roman" w:hAnsi="Garamond" w:cs="Times New Roman"/>
          <w:color w:val="222222"/>
          <w:sz w:val="36"/>
          <w:szCs w:val="36"/>
          <w:lang w:val="en-IN" w:eastAsia="en-IN"/>
        </w:rPr>
      </w:pPr>
      <w:r w:rsidRPr="00665CE8">
        <w:rPr>
          <w:rFonts w:ascii="Garamond" w:eastAsia="Times New Roman" w:hAnsi="Garamond" w:cs="Times New Roman"/>
          <w:color w:val="222222"/>
          <w:sz w:val="27"/>
          <w:szCs w:val="27"/>
          <w:lang w:val="en-IN" w:eastAsia="en-IN"/>
        </w:rPr>
        <w:t>Please find enclosed the NAAC assessment indicators on 7 point criteria. Kindly provide details not exceeding 5 bullet points under each key aspects and mail it to </w:t>
      </w:r>
      <w:hyperlink r:id="rId5" w:tgtFrame="_blank" w:history="1">
        <w:r w:rsidRPr="00665CE8">
          <w:rPr>
            <w:rFonts w:ascii="Garamond" w:eastAsia="Times New Roman" w:hAnsi="Garamond" w:cs="Times New Roman"/>
            <w:sz w:val="27"/>
            <w:u w:val="single"/>
            <w:lang w:val="en-IN" w:eastAsia="en-IN"/>
          </w:rPr>
          <w:t>principalmcctam@gmail.com</w:t>
        </w:r>
      </w:hyperlink>
      <w:r w:rsidRPr="00665CE8">
        <w:rPr>
          <w:rFonts w:ascii="Garamond" w:eastAsia="Times New Roman" w:hAnsi="Garamond" w:cs="Times New Roman"/>
          <w:color w:val="222222"/>
          <w:sz w:val="27"/>
          <w:szCs w:val="27"/>
          <w:lang w:val="en-IN" w:eastAsia="en-IN"/>
        </w:rPr>
        <w:t> on or before </w:t>
      </w:r>
      <w:r w:rsidRPr="00665CE8">
        <w:rPr>
          <w:rFonts w:ascii="Garamond" w:eastAsia="Times New Roman" w:hAnsi="Garamond" w:cs="Times New Roman"/>
          <w:b/>
          <w:bCs/>
          <w:color w:val="222222"/>
          <w:sz w:val="27"/>
          <w:szCs w:val="27"/>
          <w:lang w:val="en-IN" w:eastAsia="en-IN"/>
        </w:rPr>
        <w:t>10</w:t>
      </w:r>
      <w:r w:rsidRPr="00665CE8">
        <w:rPr>
          <w:rFonts w:ascii="Garamond" w:eastAsia="Times New Roman" w:hAnsi="Garamond" w:cs="Times New Roman"/>
          <w:b/>
          <w:bCs/>
          <w:color w:val="222222"/>
          <w:sz w:val="27"/>
          <w:szCs w:val="27"/>
          <w:vertAlign w:val="superscript"/>
          <w:lang w:val="en-IN" w:eastAsia="en-IN"/>
        </w:rPr>
        <w:t>th</w:t>
      </w:r>
      <w:r w:rsidRPr="00665CE8">
        <w:rPr>
          <w:rFonts w:ascii="Garamond" w:eastAsia="Times New Roman" w:hAnsi="Garamond" w:cs="Times New Roman"/>
          <w:b/>
          <w:bCs/>
          <w:color w:val="222222"/>
          <w:sz w:val="27"/>
          <w:szCs w:val="27"/>
          <w:lang w:val="en-IN" w:eastAsia="en-IN"/>
        </w:rPr>
        <w:t> January 2018</w:t>
      </w:r>
      <w:r w:rsidRPr="00665CE8">
        <w:rPr>
          <w:rFonts w:ascii="Garamond" w:eastAsia="Times New Roman" w:hAnsi="Garamond" w:cs="Times New Roman"/>
          <w:color w:val="222222"/>
          <w:sz w:val="27"/>
          <w:szCs w:val="27"/>
          <w:lang w:val="en-IN" w:eastAsia="en-IN"/>
        </w:rPr>
        <w:t>. This attempt is made in order to have a snap-shot of your Institution, so that the UB Peer Team would be able to study the same and advise you accordingly on improving your College Profile.</w:t>
      </w:r>
    </w:p>
    <w:p w:rsidR="00665CE8" w:rsidRPr="00665CE8" w:rsidRDefault="00665CE8" w:rsidP="00665CE8">
      <w:pPr>
        <w:shd w:val="clear" w:color="auto" w:fill="FFFFFF"/>
        <w:spacing w:before="100" w:beforeAutospacing="1" w:after="0" w:line="240" w:lineRule="auto"/>
        <w:jc w:val="both"/>
        <w:rPr>
          <w:rFonts w:ascii="Garamond" w:eastAsia="Times New Roman" w:hAnsi="Garamond" w:cs="Times New Roman"/>
          <w:color w:val="222222"/>
          <w:sz w:val="36"/>
          <w:szCs w:val="36"/>
          <w:lang w:val="en-IN" w:eastAsia="en-IN"/>
        </w:rPr>
      </w:pPr>
      <w:r w:rsidRPr="00665CE8">
        <w:rPr>
          <w:rFonts w:ascii="Garamond" w:eastAsia="Times New Roman" w:hAnsi="Garamond" w:cs="Times New Roman"/>
          <w:color w:val="222222"/>
          <w:sz w:val="27"/>
          <w:szCs w:val="27"/>
          <w:lang w:val="en-IN" w:eastAsia="en-IN"/>
        </w:rPr>
        <w:t>Kindly treat this as most urgent as we have spent reasonable time on our vacation and other activities.</w:t>
      </w:r>
    </w:p>
    <w:p w:rsidR="00665CE8" w:rsidRPr="00665CE8" w:rsidRDefault="00665CE8" w:rsidP="00665CE8">
      <w:pPr>
        <w:shd w:val="clear" w:color="auto" w:fill="FFFFFF"/>
        <w:spacing w:before="100" w:beforeAutospacing="1" w:after="0" w:line="240" w:lineRule="auto"/>
        <w:jc w:val="both"/>
        <w:rPr>
          <w:rFonts w:ascii="Garamond" w:eastAsia="Times New Roman" w:hAnsi="Garamond" w:cs="Times New Roman"/>
          <w:color w:val="222222"/>
          <w:sz w:val="36"/>
          <w:szCs w:val="36"/>
          <w:lang w:val="en-IN" w:eastAsia="en-IN"/>
        </w:rPr>
      </w:pPr>
      <w:r w:rsidRPr="00665CE8">
        <w:rPr>
          <w:rFonts w:ascii="Garamond" w:eastAsia="Times New Roman" w:hAnsi="Garamond" w:cs="Times New Roman"/>
          <w:color w:val="222222"/>
          <w:sz w:val="27"/>
          <w:szCs w:val="27"/>
          <w:lang w:val="en-IN" w:eastAsia="en-IN"/>
        </w:rPr>
        <w:t>With kind regards,</w:t>
      </w:r>
    </w:p>
    <w:p w:rsidR="00665CE8" w:rsidRPr="00665CE8" w:rsidRDefault="00665CE8" w:rsidP="00665CE8">
      <w:pPr>
        <w:shd w:val="clear" w:color="auto" w:fill="FFFFFF"/>
        <w:spacing w:before="100" w:beforeAutospacing="1" w:after="0" w:line="240" w:lineRule="auto"/>
        <w:jc w:val="both"/>
        <w:rPr>
          <w:rFonts w:ascii="Garamond" w:eastAsia="Times New Roman" w:hAnsi="Garamond" w:cs="Times New Roman"/>
          <w:color w:val="222222"/>
          <w:sz w:val="36"/>
          <w:szCs w:val="36"/>
          <w:lang w:val="en-IN" w:eastAsia="en-IN"/>
        </w:rPr>
      </w:pPr>
      <w:r w:rsidRPr="00665CE8">
        <w:rPr>
          <w:rFonts w:ascii="Garamond" w:eastAsia="Times New Roman" w:hAnsi="Garamond" w:cs="Times New Roman"/>
          <w:color w:val="222222"/>
          <w:sz w:val="27"/>
          <w:szCs w:val="27"/>
          <w:lang w:val="en-IN" w:eastAsia="en-IN"/>
        </w:rPr>
        <w:t>Yours sincerely,</w:t>
      </w:r>
    </w:p>
    <w:p w:rsidR="00665CE8" w:rsidRPr="00665CE8" w:rsidRDefault="00665CE8" w:rsidP="00665CE8">
      <w:pPr>
        <w:shd w:val="clear" w:color="auto" w:fill="FFFFFF"/>
        <w:spacing w:before="100" w:beforeAutospacing="1" w:after="0" w:line="240" w:lineRule="auto"/>
        <w:jc w:val="both"/>
        <w:rPr>
          <w:rFonts w:ascii="Garamond" w:eastAsia="Times New Roman" w:hAnsi="Garamond" w:cs="Times New Roman"/>
          <w:color w:val="222222"/>
          <w:sz w:val="36"/>
          <w:szCs w:val="36"/>
          <w:lang w:val="en-IN" w:eastAsia="en-IN"/>
        </w:rPr>
      </w:pPr>
      <w:r w:rsidRPr="00665CE8">
        <w:rPr>
          <w:rFonts w:ascii="Garamond" w:eastAsia="Times New Roman" w:hAnsi="Garamond" w:cs="Times New Roman"/>
          <w:color w:val="222222"/>
          <w:sz w:val="27"/>
          <w:szCs w:val="27"/>
          <w:lang w:val="en-IN" w:eastAsia="en-IN"/>
        </w:rPr>
        <w:t xml:space="preserve">R.W. Alexander </w:t>
      </w:r>
      <w:proofErr w:type="spellStart"/>
      <w:r w:rsidRPr="00665CE8">
        <w:rPr>
          <w:rFonts w:ascii="Garamond" w:eastAsia="Times New Roman" w:hAnsi="Garamond" w:cs="Times New Roman"/>
          <w:color w:val="222222"/>
          <w:sz w:val="27"/>
          <w:szCs w:val="27"/>
          <w:lang w:val="en-IN" w:eastAsia="en-IN"/>
        </w:rPr>
        <w:t>Jesudasan</w:t>
      </w:r>
      <w:proofErr w:type="spellEnd"/>
    </w:p>
    <w:p w:rsidR="00665CE8" w:rsidRPr="00665CE8" w:rsidRDefault="00665CE8" w:rsidP="00665CE8">
      <w:pPr>
        <w:shd w:val="clear" w:color="auto" w:fill="F1F1F1"/>
        <w:spacing w:after="0" w:line="90" w:lineRule="atLeast"/>
        <w:rPr>
          <w:rFonts w:ascii="Garamond" w:eastAsia="Times New Roman" w:hAnsi="Garamond" w:cs="Times New Roman"/>
          <w:color w:val="222222"/>
          <w:sz w:val="36"/>
          <w:szCs w:val="36"/>
          <w:lang w:val="en-IN" w:eastAsia="en-IN"/>
        </w:rPr>
      </w:pPr>
      <w:r>
        <w:rPr>
          <w:rFonts w:ascii="Garamond" w:eastAsia="Times New Roman" w:hAnsi="Garamond" w:cs="Times New Roman"/>
          <w:noProof/>
          <w:color w:val="222222"/>
          <w:sz w:val="36"/>
          <w:szCs w:val="36"/>
          <w:lang w:val="en-IN" w:eastAsia="en-IN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E8" w:rsidRDefault="00665CE8" w:rsidP="00C352A6">
      <w:pPr>
        <w:spacing w:after="0" w:line="240" w:lineRule="auto"/>
        <w:jc w:val="center"/>
        <w:rPr>
          <w:rFonts w:ascii="Franklin Gothic Medium" w:hAnsi="Franklin Gothic Medium"/>
          <w:b/>
          <w:sz w:val="26"/>
        </w:rPr>
      </w:pPr>
    </w:p>
    <w:p w:rsidR="00665CE8" w:rsidRDefault="00665CE8" w:rsidP="00C352A6">
      <w:pPr>
        <w:spacing w:after="0" w:line="240" w:lineRule="auto"/>
        <w:jc w:val="center"/>
        <w:rPr>
          <w:rFonts w:ascii="Franklin Gothic Medium" w:hAnsi="Franklin Gothic Medium"/>
          <w:b/>
          <w:sz w:val="26"/>
        </w:rPr>
      </w:pPr>
    </w:p>
    <w:p w:rsidR="00665CE8" w:rsidRDefault="00665CE8" w:rsidP="00C352A6">
      <w:pPr>
        <w:spacing w:after="0" w:line="240" w:lineRule="auto"/>
        <w:jc w:val="center"/>
        <w:rPr>
          <w:rFonts w:ascii="Franklin Gothic Medium" w:hAnsi="Franklin Gothic Medium"/>
          <w:b/>
          <w:sz w:val="26"/>
        </w:rPr>
      </w:pPr>
    </w:p>
    <w:p w:rsidR="00665CE8" w:rsidRDefault="00665CE8" w:rsidP="00665CE8">
      <w:pPr>
        <w:spacing w:after="0" w:line="240" w:lineRule="auto"/>
        <w:rPr>
          <w:rFonts w:ascii="Franklin Gothic Medium" w:hAnsi="Franklin Gothic Medium"/>
          <w:b/>
          <w:sz w:val="26"/>
        </w:rPr>
      </w:pPr>
    </w:p>
    <w:p w:rsidR="00665CE8" w:rsidRDefault="00665CE8" w:rsidP="00C352A6">
      <w:pPr>
        <w:spacing w:after="0" w:line="240" w:lineRule="auto"/>
        <w:jc w:val="center"/>
        <w:rPr>
          <w:rFonts w:ascii="Franklin Gothic Medium" w:hAnsi="Franklin Gothic Medium"/>
          <w:b/>
          <w:sz w:val="26"/>
        </w:rPr>
      </w:pPr>
    </w:p>
    <w:p w:rsidR="00C352A6" w:rsidRPr="00C352A6" w:rsidRDefault="00597EE3" w:rsidP="00C352A6">
      <w:pPr>
        <w:spacing w:after="0" w:line="240" w:lineRule="auto"/>
        <w:jc w:val="center"/>
        <w:rPr>
          <w:rFonts w:ascii="Franklin Gothic Medium" w:hAnsi="Franklin Gothic Medium"/>
          <w:i/>
          <w:sz w:val="28"/>
          <w:szCs w:val="24"/>
        </w:rPr>
      </w:pPr>
      <w:r w:rsidRPr="00C352A6">
        <w:rPr>
          <w:rFonts w:ascii="Franklin Gothic Medium" w:hAnsi="Franklin Gothic Medium"/>
          <w:b/>
          <w:sz w:val="26"/>
        </w:rPr>
        <w:t>U</w:t>
      </w:r>
      <w:r w:rsidR="00C352A6" w:rsidRPr="00C352A6">
        <w:rPr>
          <w:rFonts w:ascii="Franklin Gothic Medium" w:hAnsi="Franklin Gothic Medium"/>
          <w:b/>
          <w:sz w:val="26"/>
        </w:rPr>
        <w:t xml:space="preserve">NITED </w:t>
      </w:r>
      <w:r w:rsidRPr="00C352A6">
        <w:rPr>
          <w:rFonts w:ascii="Franklin Gothic Medium" w:hAnsi="Franklin Gothic Medium"/>
          <w:b/>
          <w:sz w:val="26"/>
        </w:rPr>
        <w:t>B</w:t>
      </w:r>
      <w:r w:rsidR="00C352A6" w:rsidRPr="00C352A6">
        <w:rPr>
          <w:rFonts w:ascii="Franklin Gothic Medium" w:hAnsi="Franklin Gothic Medium"/>
          <w:b/>
          <w:sz w:val="26"/>
        </w:rPr>
        <w:t xml:space="preserve">OARD </w:t>
      </w:r>
      <w:r w:rsidRPr="00C352A6">
        <w:rPr>
          <w:rFonts w:ascii="Franklin Gothic Medium" w:hAnsi="Franklin Gothic Medium"/>
          <w:b/>
          <w:sz w:val="26"/>
        </w:rPr>
        <w:t xml:space="preserve">PROJECT </w:t>
      </w:r>
      <w:r w:rsidR="00C352A6" w:rsidRPr="00C352A6">
        <w:rPr>
          <w:rFonts w:ascii="Franklin Gothic Medium" w:hAnsi="Franklin Gothic Medium"/>
          <w:i/>
          <w:sz w:val="28"/>
          <w:szCs w:val="24"/>
        </w:rPr>
        <w:t>(2017-2018)</w:t>
      </w:r>
    </w:p>
    <w:p w:rsidR="00C352A6" w:rsidRPr="00C352A6" w:rsidRDefault="00C352A6" w:rsidP="00C352A6">
      <w:pPr>
        <w:spacing w:after="0" w:line="240" w:lineRule="auto"/>
        <w:jc w:val="center"/>
        <w:rPr>
          <w:rFonts w:ascii="Franklin Gothic Medium" w:hAnsi="Franklin Gothic Medium"/>
          <w:b/>
          <w:i/>
          <w:sz w:val="12"/>
        </w:rPr>
      </w:pPr>
    </w:p>
    <w:p w:rsidR="00C352A6" w:rsidRDefault="00C352A6" w:rsidP="00C352A6">
      <w:pPr>
        <w:spacing w:after="0" w:line="240" w:lineRule="auto"/>
        <w:jc w:val="center"/>
        <w:rPr>
          <w:rFonts w:ascii="Franklin Gothic Medium" w:hAnsi="Franklin Gothic Medium"/>
          <w:bCs/>
          <w:i/>
          <w:color w:val="000000"/>
          <w:sz w:val="27"/>
          <w:szCs w:val="27"/>
          <w:shd w:val="clear" w:color="auto" w:fill="FFFFFF"/>
        </w:rPr>
      </w:pPr>
      <w:r w:rsidRPr="00C352A6">
        <w:rPr>
          <w:rFonts w:ascii="Franklin Gothic Medium" w:hAnsi="Franklin Gothic Medium"/>
          <w:i/>
          <w:sz w:val="27"/>
          <w:szCs w:val="27"/>
        </w:rPr>
        <w:t>“</w:t>
      </w:r>
      <w:r w:rsidRPr="00C352A6">
        <w:rPr>
          <w:rFonts w:ascii="Franklin Gothic Medium" w:hAnsi="Franklin Gothic Medium"/>
          <w:bCs/>
          <w:i/>
          <w:color w:val="000000"/>
          <w:sz w:val="27"/>
          <w:szCs w:val="27"/>
          <w:shd w:val="clear" w:color="auto" w:fill="FFFFFF"/>
        </w:rPr>
        <w:t>Quality Assurance in Higher Education among Christian Colleges –</w:t>
      </w:r>
    </w:p>
    <w:p w:rsidR="00C352A6" w:rsidRPr="00C352A6" w:rsidRDefault="00C352A6" w:rsidP="00C352A6">
      <w:pPr>
        <w:spacing w:after="0" w:line="240" w:lineRule="auto"/>
        <w:jc w:val="center"/>
        <w:rPr>
          <w:rFonts w:ascii="Franklin Gothic Medium" w:hAnsi="Franklin Gothic Medium"/>
          <w:i/>
          <w:sz w:val="28"/>
          <w:szCs w:val="24"/>
        </w:rPr>
      </w:pPr>
      <w:r w:rsidRPr="00C352A6">
        <w:rPr>
          <w:rFonts w:ascii="Franklin Gothic Medium" w:hAnsi="Franklin Gothic Medium"/>
          <w:bCs/>
          <w:i/>
          <w:color w:val="000000"/>
          <w:sz w:val="27"/>
          <w:szCs w:val="27"/>
          <w:shd w:val="clear" w:color="auto" w:fill="FFFFFF"/>
        </w:rPr>
        <w:t xml:space="preserve"> A Facilitation Endeavour”</w:t>
      </w:r>
    </w:p>
    <w:p w:rsidR="00E64360" w:rsidRDefault="00E64360" w:rsidP="00E64360">
      <w:pPr>
        <w:spacing w:after="0" w:line="240" w:lineRule="auto"/>
        <w:jc w:val="center"/>
        <w:rPr>
          <w:b/>
          <w:sz w:val="26"/>
        </w:rPr>
      </w:pPr>
    </w:p>
    <w:p w:rsidR="004E516F" w:rsidRPr="00D309F9" w:rsidRDefault="00E64360" w:rsidP="00E64360">
      <w:pPr>
        <w:spacing w:after="0" w:line="240" w:lineRule="auto"/>
        <w:jc w:val="center"/>
        <w:rPr>
          <w:b/>
          <w:sz w:val="24"/>
          <w:u w:val="single"/>
        </w:rPr>
      </w:pPr>
      <w:r w:rsidRPr="00D309F9">
        <w:rPr>
          <w:b/>
          <w:sz w:val="24"/>
          <w:u w:val="single"/>
        </w:rPr>
        <w:t>NAAC ASSESSMENT INDICATORS</w:t>
      </w:r>
    </w:p>
    <w:p w:rsidR="00E64360" w:rsidRPr="00896747" w:rsidRDefault="00E64360" w:rsidP="00E64360">
      <w:pPr>
        <w:spacing w:after="0" w:line="240" w:lineRule="auto"/>
        <w:jc w:val="center"/>
        <w:rPr>
          <w:b/>
          <w:sz w:val="26"/>
        </w:rPr>
      </w:pPr>
    </w:p>
    <w:tbl>
      <w:tblPr>
        <w:tblStyle w:val="TableGrid"/>
        <w:tblW w:w="9738" w:type="dxa"/>
        <w:tblLook w:val="04A0"/>
      </w:tblPr>
      <w:tblGrid>
        <w:gridCol w:w="3978"/>
        <w:gridCol w:w="90"/>
        <w:gridCol w:w="180"/>
        <w:gridCol w:w="5490"/>
      </w:tblGrid>
      <w:tr w:rsidR="008A4E45" w:rsidRPr="00901AA1" w:rsidTr="00135B81">
        <w:tc>
          <w:tcPr>
            <w:tcW w:w="4068" w:type="dxa"/>
            <w:gridSpan w:val="2"/>
          </w:tcPr>
          <w:p w:rsidR="008A4E45" w:rsidRPr="00901AA1" w:rsidRDefault="008A4E45" w:rsidP="00597EE3">
            <w:pPr>
              <w:jc w:val="center"/>
              <w:rPr>
                <w:b/>
                <w:sz w:val="27"/>
                <w:szCs w:val="27"/>
              </w:rPr>
            </w:pPr>
            <w:r w:rsidRPr="00901AA1">
              <w:rPr>
                <w:b/>
                <w:sz w:val="27"/>
                <w:szCs w:val="27"/>
              </w:rPr>
              <w:t>Key Aspects</w:t>
            </w:r>
          </w:p>
        </w:tc>
        <w:tc>
          <w:tcPr>
            <w:tcW w:w="5670" w:type="dxa"/>
            <w:gridSpan w:val="2"/>
          </w:tcPr>
          <w:p w:rsidR="008A4E45" w:rsidRPr="00901AA1" w:rsidRDefault="008A4E45" w:rsidP="00597EE3">
            <w:pPr>
              <w:jc w:val="center"/>
              <w:rPr>
                <w:b/>
                <w:sz w:val="27"/>
                <w:szCs w:val="27"/>
              </w:rPr>
            </w:pPr>
            <w:r w:rsidRPr="00901AA1">
              <w:rPr>
                <w:b/>
                <w:sz w:val="27"/>
                <w:szCs w:val="27"/>
              </w:rPr>
              <w:t>Assessment Indicators</w:t>
            </w:r>
          </w:p>
        </w:tc>
      </w:tr>
      <w:tr w:rsidR="005F53B8" w:rsidRPr="00901AA1" w:rsidTr="00135B81">
        <w:tc>
          <w:tcPr>
            <w:tcW w:w="9738" w:type="dxa"/>
            <w:gridSpan w:val="4"/>
          </w:tcPr>
          <w:p w:rsidR="005F53B8" w:rsidRPr="00901AA1" w:rsidRDefault="005F53B8" w:rsidP="005F53B8">
            <w:pPr>
              <w:jc w:val="center"/>
              <w:rPr>
                <w:sz w:val="27"/>
                <w:szCs w:val="27"/>
              </w:rPr>
            </w:pPr>
            <w:r w:rsidRPr="00901AA1">
              <w:rPr>
                <w:b/>
                <w:sz w:val="27"/>
                <w:szCs w:val="27"/>
              </w:rPr>
              <w:t>CRITERIA 1 – CURRICULAR ASPECTS</w:t>
            </w:r>
          </w:p>
        </w:tc>
      </w:tr>
      <w:tr w:rsidR="008A4E45" w:rsidRPr="00901AA1" w:rsidTr="00135B81">
        <w:tc>
          <w:tcPr>
            <w:tcW w:w="4068" w:type="dxa"/>
            <w:gridSpan w:val="2"/>
          </w:tcPr>
          <w:p w:rsidR="008A4E45" w:rsidRPr="00901AA1" w:rsidRDefault="008A4E45" w:rsidP="00597EE3">
            <w:pPr>
              <w:ind w:left="450" w:hanging="45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1.1. Curriculum Design and Development </w:t>
            </w:r>
          </w:p>
        </w:tc>
        <w:tc>
          <w:tcPr>
            <w:tcW w:w="5670" w:type="dxa"/>
            <w:gridSpan w:val="2"/>
          </w:tcPr>
          <w:p w:rsidR="008A4E45" w:rsidRPr="00901AA1" w:rsidRDefault="00312419" w:rsidP="00597EE3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Is </w:t>
            </w:r>
            <w:r w:rsidR="004E5088" w:rsidRPr="00901AA1">
              <w:rPr>
                <w:sz w:val="27"/>
                <w:szCs w:val="27"/>
              </w:rPr>
              <w:t xml:space="preserve">the </w:t>
            </w:r>
            <w:r w:rsidR="008A4E45" w:rsidRPr="00901AA1">
              <w:rPr>
                <w:sz w:val="27"/>
                <w:szCs w:val="27"/>
              </w:rPr>
              <w:t>Curriculum design aligned with the institutional goals and objectives</w:t>
            </w:r>
            <w:r w:rsidR="00E1333F" w:rsidRPr="00901AA1">
              <w:rPr>
                <w:sz w:val="27"/>
                <w:szCs w:val="27"/>
              </w:rPr>
              <w:t>?</w:t>
            </w:r>
          </w:p>
          <w:p w:rsidR="00E1333F" w:rsidRPr="00901AA1" w:rsidRDefault="00135B81" w:rsidP="00597EE3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it Relevant</w:t>
            </w:r>
            <w:r w:rsidR="00E1333F" w:rsidRPr="00901AA1">
              <w:rPr>
                <w:sz w:val="27"/>
                <w:szCs w:val="27"/>
              </w:rPr>
              <w:t xml:space="preserve"> to the local/national/regional/global developmental needs?</w:t>
            </w:r>
          </w:p>
          <w:p w:rsidR="00E1333F" w:rsidRPr="00901AA1" w:rsidRDefault="00312419" w:rsidP="00597EE3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Doe</w:t>
            </w:r>
            <w:r w:rsidR="00E1333F" w:rsidRPr="00901AA1">
              <w:rPr>
                <w:sz w:val="27"/>
                <w:szCs w:val="27"/>
              </w:rPr>
              <w:t xml:space="preserve">s </w:t>
            </w:r>
            <w:r w:rsidR="004E5088" w:rsidRPr="00901AA1">
              <w:rPr>
                <w:sz w:val="27"/>
                <w:szCs w:val="27"/>
              </w:rPr>
              <w:t>the</w:t>
            </w:r>
            <w:r w:rsidR="00E1333F" w:rsidRPr="00901AA1">
              <w:rPr>
                <w:sz w:val="27"/>
                <w:szCs w:val="27"/>
              </w:rPr>
              <w:t xml:space="preserve"> curriculum design </w:t>
            </w:r>
            <w:r w:rsidRPr="00901AA1">
              <w:rPr>
                <w:sz w:val="27"/>
                <w:szCs w:val="27"/>
              </w:rPr>
              <w:t>develop</w:t>
            </w:r>
            <w:r w:rsidR="00E1333F" w:rsidRPr="00901AA1">
              <w:rPr>
                <w:sz w:val="27"/>
                <w:szCs w:val="27"/>
              </w:rPr>
              <w:t xml:space="preserve"> global competencies?</w:t>
            </w:r>
          </w:p>
          <w:p w:rsidR="00597EE3" w:rsidRPr="00901AA1" w:rsidRDefault="00312419" w:rsidP="004E5088">
            <w:pPr>
              <w:pStyle w:val="ListParagraph"/>
              <w:numPr>
                <w:ilvl w:val="0"/>
                <w:numId w:val="2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</w:t>
            </w:r>
            <w:r w:rsidR="00597EE3" w:rsidRPr="00901AA1">
              <w:rPr>
                <w:sz w:val="27"/>
                <w:szCs w:val="27"/>
              </w:rPr>
              <w:t>Employability &amp; entrepreneurship, pursuit of higher knowledge, o</w:t>
            </w:r>
            <w:r w:rsidRPr="00901AA1">
              <w:rPr>
                <w:sz w:val="27"/>
                <w:szCs w:val="27"/>
              </w:rPr>
              <w:t xml:space="preserve">verall development of </w:t>
            </w:r>
            <w:proofErr w:type="gramStart"/>
            <w:r w:rsidRPr="00901AA1">
              <w:rPr>
                <w:sz w:val="27"/>
                <w:szCs w:val="27"/>
              </w:rPr>
              <w:t>students</w:t>
            </w:r>
            <w:proofErr w:type="gramEnd"/>
            <w:r w:rsidRPr="00901AA1">
              <w:rPr>
                <w:sz w:val="27"/>
                <w:szCs w:val="27"/>
              </w:rPr>
              <w:t xml:space="preserve"> </w:t>
            </w:r>
            <w:r w:rsidR="00597EE3" w:rsidRPr="00901AA1">
              <w:rPr>
                <w:sz w:val="27"/>
                <w:szCs w:val="27"/>
              </w:rPr>
              <w:t xml:space="preserve">major considerations in the design and development of </w:t>
            </w:r>
            <w:r w:rsidR="004E5088" w:rsidRPr="00901AA1">
              <w:rPr>
                <w:sz w:val="27"/>
                <w:szCs w:val="27"/>
              </w:rPr>
              <w:t>the</w:t>
            </w:r>
            <w:r w:rsidR="00597EE3" w:rsidRPr="00901AA1">
              <w:rPr>
                <w:sz w:val="27"/>
                <w:szCs w:val="27"/>
              </w:rPr>
              <w:t xml:space="preserve"> curriculum</w:t>
            </w:r>
            <w:r w:rsidRPr="00901AA1">
              <w:rPr>
                <w:sz w:val="27"/>
                <w:szCs w:val="27"/>
              </w:rPr>
              <w:t>?</w:t>
            </w:r>
          </w:p>
        </w:tc>
      </w:tr>
      <w:tr w:rsidR="008D0648" w:rsidRPr="00901AA1" w:rsidTr="00135B81">
        <w:tc>
          <w:tcPr>
            <w:tcW w:w="4068" w:type="dxa"/>
            <w:gridSpan w:val="2"/>
          </w:tcPr>
          <w:p w:rsidR="008D0648" w:rsidRPr="00901AA1" w:rsidRDefault="008D0648" w:rsidP="00597EE3">
            <w:pPr>
              <w:ind w:left="360" w:hanging="36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1.2. Curricular planning and  </w:t>
            </w:r>
            <w:r w:rsidRPr="00901AA1">
              <w:rPr>
                <w:sz w:val="27"/>
                <w:szCs w:val="27"/>
              </w:rPr>
              <w:lastRenderedPageBreak/>
              <w:t xml:space="preserve">implementation </w:t>
            </w:r>
          </w:p>
        </w:tc>
        <w:tc>
          <w:tcPr>
            <w:tcW w:w="5670" w:type="dxa"/>
            <w:gridSpan w:val="2"/>
          </w:tcPr>
          <w:p w:rsidR="00E1333F" w:rsidRPr="00901AA1" w:rsidRDefault="00312419" w:rsidP="00597EE3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lastRenderedPageBreak/>
              <w:t>Any</w:t>
            </w:r>
            <w:r w:rsidR="00E1333F" w:rsidRPr="00901AA1">
              <w:rPr>
                <w:sz w:val="27"/>
                <w:szCs w:val="27"/>
              </w:rPr>
              <w:t xml:space="preserve"> action plan for effective implementation </w:t>
            </w:r>
            <w:r w:rsidR="00E1333F" w:rsidRPr="00901AA1">
              <w:rPr>
                <w:sz w:val="27"/>
                <w:szCs w:val="27"/>
              </w:rPr>
              <w:lastRenderedPageBreak/>
              <w:t>of curriculum?</w:t>
            </w:r>
          </w:p>
          <w:p w:rsidR="00E1333F" w:rsidRPr="00901AA1" w:rsidRDefault="00AA767B" w:rsidP="00597EE3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Whether the Institution interacts with beneficiaries such as industry, research bodies and the </w:t>
            </w:r>
            <w:r w:rsidR="00993F9D" w:rsidRPr="00901AA1">
              <w:rPr>
                <w:sz w:val="27"/>
                <w:szCs w:val="27"/>
              </w:rPr>
              <w:t xml:space="preserve">University for </w:t>
            </w:r>
            <w:proofErr w:type="gramStart"/>
            <w:r w:rsidR="00993F9D" w:rsidRPr="00901AA1">
              <w:rPr>
                <w:sz w:val="27"/>
                <w:szCs w:val="27"/>
              </w:rPr>
              <w:t>effective o</w:t>
            </w:r>
            <w:r w:rsidR="003B6591" w:rsidRPr="00901AA1">
              <w:rPr>
                <w:sz w:val="27"/>
                <w:szCs w:val="27"/>
              </w:rPr>
              <w:t>perationalisation</w:t>
            </w:r>
            <w:proofErr w:type="gramEnd"/>
            <w:r w:rsidRPr="00901AA1">
              <w:rPr>
                <w:sz w:val="27"/>
                <w:szCs w:val="27"/>
              </w:rPr>
              <w:t xml:space="preserve"> of the curriculum?</w:t>
            </w:r>
          </w:p>
          <w:p w:rsidR="003B6591" w:rsidRPr="00901AA1" w:rsidRDefault="00312419" w:rsidP="00597EE3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Any</w:t>
            </w:r>
            <w:r w:rsidR="003B6591" w:rsidRPr="00901AA1">
              <w:rPr>
                <w:sz w:val="27"/>
                <w:szCs w:val="27"/>
              </w:rPr>
              <w:t xml:space="preserve"> mechanisms to analyze/ensure that the objectives of curriculum are achieved in the course of implementation?</w:t>
            </w:r>
          </w:p>
        </w:tc>
      </w:tr>
      <w:tr w:rsidR="008D0648" w:rsidRPr="00901AA1" w:rsidTr="00135B81">
        <w:tc>
          <w:tcPr>
            <w:tcW w:w="4068" w:type="dxa"/>
            <w:gridSpan w:val="2"/>
          </w:tcPr>
          <w:p w:rsidR="008D0648" w:rsidRPr="00901AA1" w:rsidRDefault="003B6591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lastRenderedPageBreak/>
              <w:t>1.3. Academic Flexibility</w:t>
            </w:r>
          </w:p>
        </w:tc>
        <w:tc>
          <w:tcPr>
            <w:tcW w:w="5670" w:type="dxa"/>
            <w:gridSpan w:val="2"/>
          </w:tcPr>
          <w:p w:rsidR="003B6591" w:rsidRPr="00901AA1" w:rsidRDefault="00312419" w:rsidP="00597EE3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Does </w:t>
            </w:r>
            <w:r w:rsidR="004E5088" w:rsidRPr="00901AA1">
              <w:rPr>
                <w:sz w:val="27"/>
                <w:szCs w:val="27"/>
              </w:rPr>
              <w:t>the</w:t>
            </w:r>
            <w:r w:rsidR="003B6591" w:rsidRPr="00901AA1">
              <w:rPr>
                <w:sz w:val="27"/>
                <w:szCs w:val="27"/>
              </w:rPr>
              <w:t xml:space="preserve"> curriculum offer</w:t>
            </w:r>
            <w:r w:rsidR="00135B81" w:rsidRPr="00901AA1">
              <w:rPr>
                <w:sz w:val="27"/>
                <w:szCs w:val="27"/>
              </w:rPr>
              <w:t xml:space="preserve"> </w:t>
            </w:r>
            <w:r w:rsidR="004E5088" w:rsidRPr="00901AA1">
              <w:rPr>
                <w:sz w:val="27"/>
                <w:szCs w:val="27"/>
              </w:rPr>
              <w:t xml:space="preserve">number of elective </w:t>
            </w:r>
            <w:r w:rsidR="003B6591" w:rsidRPr="00901AA1">
              <w:rPr>
                <w:sz w:val="27"/>
                <w:szCs w:val="27"/>
              </w:rPr>
              <w:t>options/</w:t>
            </w:r>
            <w:r w:rsidR="004E5088" w:rsidRPr="00901AA1">
              <w:rPr>
                <w:sz w:val="27"/>
                <w:szCs w:val="27"/>
              </w:rPr>
              <w:t xml:space="preserve"> </w:t>
            </w:r>
            <w:r w:rsidR="003B6591" w:rsidRPr="00901AA1">
              <w:rPr>
                <w:sz w:val="27"/>
                <w:szCs w:val="27"/>
              </w:rPr>
              <w:t>Choice Based Credit System?</w:t>
            </w:r>
          </w:p>
          <w:p w:rsidR="00CE58CB" w:rsidRPr="00901AA1" w:rsidRDefault="00CE58CB" w:rsidP="00597EE3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enrichment courses are offered to students for acquiring additional skills?</w:t>
            </w:r>
          </w:p>
          <w:p w:rsidR="00CE58CB" w:rsidRPr="00901AA1" w:rsidRDefault="00312419" w:rsidP="00312419">
            <w:pPr>
              <w:pStyle w:val="ListParagraph"/>
              <w:numPr>
                <w:ilvl w:val="0"/>
                <w:numId w:val="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the Institution following</w:t>
            </w:r>
            <w:r w:rsidR="00CE58CB" w:rsidRPr="00901AA1">
              <w:rPr>
                <w:sz w:val="27"/>
                <w:szCs w:val="27"/>
              </w:rPr>
              <w:t xml:space="preserve"> semester system?</w:t>
            </w:r>
          </w:p>
        </w:tc>
      </w:tr>
      <w:tr w:rsidR="008D0648" w:rsidRPr="00901AA1" w:rsidTr="00135B81">
        <w:tc>
          <w:tcPr>
            <w:tcW w:w="4068" w:type="dxa"/>
            <w:gridSpan w:val="2"/>
          </w:tcPr>
          <w:p w:rsidR="008D0648" w:rsidRPr="00901AA1" w:rsidRDefault="00CE58CB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1.4. Curriculum Enrichment</w:t>
            </w:r>
          </w:p>
        </w:tc>
        <w:tc>
          <w:tcPr>
            <w:tcW w:w="5670" w:type="dxa"/>
            <w:gridSpan w:val="2"/>
          </w:tcPr>
          <w:p w:rsidR="00CE58CB" w:rsidRPr="00901AA1" w:rsidRDefault="00CE58CB" w:rsidP="00597EE3">
            <w:pPr>
              <w:pStyle w:val="ListParagraph"/>
              <w:numPr>
                <w:ilvl w:val="0"/>
                <w:numId w:val="4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How frequently curriculum is revised?</w:t>
            </w:r>
          </w:p>
          <w:p w:rsidR="00CE58CB" w:rsidRPr="00901AA1" w:rsidRDefault="00312419" w:rsidP="00597EE3">
            <w:pPr>
              <w:pStyle w:val="ListParagraph"/>
              <w:numPr>
                <w:ilvl w:val="0"/>
                <w:numId w:val="4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</w:t>
            </w:r>
            <w:r w:rsidR="003E4A92" w:rsidRPr="00901AA1">
              <w:rPr>
                <w:sz w:val="27"/>
                <w:szCs w:val="27"/>
              </w:rPr>
              <w:t xml:space="preserve"> value-added </w:t>
            </w:r>
            <w:proofErr w:type="spellStart"/>
            <w:r w:rsidR="003E4A92" w:rsidRPr="00901AA1">
              <w:rPr>
                <w:sz w:val="27"/>
                <w:szCs w:val="27"/>
              </w:rPr>
              <w:t>programmes</w:t>
            </w:r>
            <w:proofErr w:type="spellEnd"/>
            <w:r w:rsidR="003E4A92" w:rsidRPr="00901AA1">
              <w:rPr>
                <w:sz w:val="27"/>
                <w:szCs w:val="27"/>
              </w:rPr>
              <w:t xml:space="preserve"> including c</w:t>
            </w:r>
            <w:r w:rsidRPr="00901AA1">
              <w:rPr>
                <w:sz w:val="27"/>
                <w:szCs w:val="27"/>
              </w:rPr>
              <w:t>ommunication skills/soft skills organized for the students?</w:t>
            </w:r>
          </w:p>
          <w:p w:rsidR="003E4A92" w:rsidRPr="00901AA1" w:rsidRDefault="003E4A92" w:rsidP="00597EE3">
            <w:pPr>
              <w:pStyle w:val="ListParagraph"/>
              <w:numPr>
                <w:ilvl w:val="0"/>
                <w:numId w:val="4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Whether the institution monitors and evaluates the quality of the enrichment </w:t>
            </w:r>
            <w:proofErr w:type="spellStart"/>
            <w:r w:rsidRPr="00901AA1">
              <w:rPr>
                <w:sz w:val="27"/>
                <w:szCs w:val="27"/>
              </w:rPr>
              <w:t>programmes</w:t>
            </w:r>
            <w:proofErr w:type="spellEnd"/>
            <w:r w:rsidRPr="00901AA1">
              <w:rPr>
                <w:sz w:val="27"/>
                <w:szCs w:val="27"/>
              </w:rPr>
              <w:t xml:space="preserve"> being offered?</w:t>
            </w:r>
          </w:p>
        </w:tc>
      </w:tr>
      <w:tr w:rsidR="00083682" w:rsidRPr="00901AA1" w:rsidTr="00135B81">
        <w:tc>
          <w:tcPr>
            <w:tcW w:w="4068" w:type="dxa"/>
            <w:gridSpan w:val="2"/>
          </w:tcPr>
          <w:p w:rsidR="00083682" w:rsidRPr="00901AA1" w:rsidRDefault="00AF3D11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1.5. Feedback system</w:t>
            </w:r>
          </w:p>
        </w:tc>
        <w:tc>
          <w:tcPr>
            <w:tcW w:w="5670" w:type="dxa"/>
            <w:gridSpan w:val="2"/>
          </w:tcPr>
          <w:p w:rsidR="00083682" w:rsidRPr="00901AA1" w:rsidRDefault="00135B81" w:rsidP="00597EE3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Does the institution obtain</w:t>
            </w:r>
            <w:r w:rsidR="00312419" w:rsidRPr="00901AA1">
              <w:rPr>
                <w:sz w:val="27"/>
                <w:szCs w:val="27"/>
              </w:rPr>
              <w:t xml:space="preserve"> </w:t>
            </w:r>
            <w:r w:rsidRPr="00901AA1">
              <w:rPr>
                <w:sz w:val="27"/>
                <w:szCs w:val="27"/>
              </w:rPr>
              <w:t>structured</w:t>
            </w:r>
            <w:r w:rsidR="00200973" w:rsidRPr="00901AA1">
              <w:rPr>
                <w:sz w:val="27"/>
                <w:szCs w:val="27"/>
              </w:rPr>
              <w:t xml:space="preserve"> fe</w:t>
            </w:r>
            <w:r w:rsidR="00312419" w:rsidRPr="00901AA1">
              <w:rPr>
                <w:sz w:val="27"/>
                <w:szCs w:val="27"/>
              </w:rPr>
              <w:t xml:space="preserve">edback from </w:t>
            </w:r>
            <w:r w:rsidRPr="00901AA1">
              <w:rPr>
                <w:sz w:val="27"/>
                <w:szCs w:val="27"/>
              </w:rPr>
              <w:t>stakeholders and students?</w:t>
            </w:r>
          </w:p>
          <w:p w:rsidR="00200973" w:rsidRPr="00901AA1" w:rsidRDefault="00312419" w:rsidP="00597EE3">
            <w:pPr>
              <w:pStyle w:val="ListParagraph"/>
              <w:numPr>
                <w:ilvl w:val="0"/>
                <w:numId w:val="5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f</w:t>
            </w:r>
            <w:r w:rsidR="00200973" w:rsidRPr="00901AA1">
              <w:rPr>
                <w:sz w:val="27"/>
                <w:szCs w:val="27"/>
              </w:rPr>
              <w:t>eedback from national and international faculty is being obtained?</w:t>
            </w:r>
          </w:p>
        </w:tc>
      </w:tr>
      <w:tr w:rsidR="005F53B8" w:rsidRPr="00901AA1" w:rsidTr="00135B81">
        <w:tc>
          <w:tcPr>
            <w:tcW w:w="9738" w:type="dxa"/>
            <w:gridSpan w:val="4"/>
          </w:tcPr>
          <w:p w:rsidR="005F53B8" w:rsidRPr="00901AA1" w:rsidRDefault="005F53B8" w:rsidP="005F53B8">
            <w:pPr>
              <w:pStyle w:val="ListParagraph"/>
              <w:ind w:left="522"/>
              <w:jc w:val="center"/>
              <w:rPr>
                <w:sz w:val="27"/>
                <w:szCs w:val="27"/>
              </w:rPr>
            </w:pPr>
            <w:r w:rsidRPr="00901AA1">
              <w:rPr>
                <w:b/>
                <w:sz w:val="27"/>
                <w:szCs w:val="27"/>
              </w:rPr>
              <w:t>CRITERIA 2 – TEACHING-LEARNING AND EVALUATION</w:t>
            </w:r>
          </w:p>
        </w:tc>
      </w:tr>
      <w:tr w:rsidR="00D90BB2" w:rsidRPr="00901AA1" w:rsidTr="00901AA1">
        <w:tc>
          <w:tcPr>
            <w:tcW w:w="3978" w:type="dxa"/>
          </w:tcPr>
          <w:p w:rsidR="00D90BB2" w:rsidRPr="00901AA1" w:rsidRDefault="008A5E51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2.1. Student Enrolment and Profile</w:t>
            </w:r>
          </w:p>
        </w:tc>
        <w:tc>
          <w:tcPr>
            <w:tcW w:w="5760" w:type="dxa"/>
            <w:gridSpan w:val="3"/>
          </w:tcPr>
          <w:p w:rsidR="00D90BB2" w:rsidRPr="00901AA1" w:rsidRDefault="008A5E51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the admission process of the Institution widely publicized and transparent?</w:t>
            </w:r>
          </w:p>
          <w:p w:rsidR="008A5E51" w:rsidRPr="00901AA1" w:rsidRDefault="00872D75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has an inclusive admission policy catering to diverse group students?</w:t>
            </w:r>
          </w:p>
          <w:p w:rsidR="00872D75" w:rsidRPr="00901AA1" w:rsidRDefault="00312419" w:rsidP="00312419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Does</w:t>
            </w:r>
            <w:r w:rsidR="00462AA5" w:rsidRPr="00901AA1">
              <w:rPr>
                <w:sz w:val="27"/>
                <w:szCs w:val="27"/>
              </w:rPr>
              <w:t xml:space="preserve"> the Institution implement</w:t>
            </w:r>
            <w:r w:rsidR="00135B81" w:rsidRPr="00901AA1">
              <w:rPr>
                <w:sz w:val="27"/>
                <w:szCs w:val="27"/>
              </w:rPr>
              <w:t xml:space="preserve"> </w:t>
            </w:r>
            <w:r w:rsidR="00462AA5" w:rsidRPr="00901AA1">
              <w:rPr>
                <w:sz w:val="27"/>
                <w:szCs w:val="27"/>
              </w:rPr>
              <w:t>statutory reservation policies?</w:t>
            </w:r>
          </w:p>
        </w:tc>
      </w:tr>
      <w:tr w:rsidR="00D90BB2" w:rsidRPr="00901AA1" w:rsidTr="00901AA1">
        <w:tc>
          <w:tcPr>
            <w:tcW w:w="3978" w:type="dxa"/>
          </w:tcPr>
          <w:p w:rsidR="00D90BB2" w:rsidRPr="00901AA1" w:rsidRDefault="00462AA5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2.2. Catering to Student Diversity</w:t>
            </w:r>
          </w:p>
        </w:tc>
        <w:tc>
          <w:tcPr>
            <w:tcW w:w="5760" w:type="dxa"/>
            <w:gridSpan w:val="3"/>
          </w:tcPr>
          <w:p w:rsidR="00F11C09" w:rsidRPr="00901AA1" w:rsidRDefault="00135B81" w:rsidP="00597EE3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Does the institution organize Orientation </w:t>
            </w:r>
            <w:proofErr w:type="spellStart"/>
            <w:r w:rsidR="00F11C09" w:rsidRPr="00901AA1">
              <w:rPr>
                <w:sz w:val="27"/>
                <w:szCs w:val="27"/>
              </w:rPr>
              <w:t>Programmes</w:t>
            </w:r>
            <w:proofErr w:type="spellEnd"/>
            <w:r w:rsidR="00F11C09" w:rsidRPr="00901AA1">
              <w:rPr>
                <w:sz w:val="27"/>
                <w:szCs w:val="27"/>
              </w:rPr>
              <w:t>/</w:t>
            </w:r>
            <w:r w:rsidRPr="00901AA1">
              <w:rPr>
                <w:sz w:val="27"/>
                <w:szCs w:val="27"/>
              </w:rPr>
              <w:t xml:space="preserve"> </w:t>
            </w:r>
            <w:r w:rsidR="00F11C09" w:rsidRPr="00901AA1">
              <w:rPr>
                <w:sz w:val="27"/>
                <w:szCs w:val="27"/>
              </w:rPr>
              <w:t xml:space="preserve">induction </w:t>
            </w:r>
            <w:proofErr w:type="spellStart"/>
            <w:r w:rsidR="00F11C09" w:rsidRPr="00901AA1">
              <w:rPr>
                <w:sz w:val="27"/>
                <w:szCs w:val="27"/>
              </w:rPr>
              <w:t>programmes</w:t>
            </w:r>
            <w:proofErr w:type="spellEnd"/>
            <w:r w:rsidR="00F11C09" w:rsidRPr="00901AA1">
              <w:rPr>
                <w:sz w:val="27"/>
                <w:szCs w:val="27"/>
              </w:rPr>
              <w:t xml:space="preserve"> for </w:t>
            </w:r>
            <w:proofErr w:type="spellStart"/>
            <w:r w:rsidRPr="00901AA1">
              <w:rPr>
                <w:sz w:val="27"/>
                <w:szCs w:val="27"/>
              </w:rPr>
              <w:t>freshers</w:t>
            </w:r>
            <w:proofErr w:type="spellEnd"/>
            <w:r w:rsidRPr="00901AA1">
              <w:rPr>
                <w:sz w:val="27"/>
                <w:szCs w:val="27"/>
              </w:rPr>
              <w:t>?</w:t>
            </w:r>
          </w:p>
          <w:p w:rsidR="004421D1" w:rsidRPr="00901AA1" w:rsidRDefault="002E15BB" w:rsidP="00597EE3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assesses</w:t>
            </w:r>
            <w:r w:rsidR="00C260C8" w:rsidRPr="00901AA1">
              <w:rPr>
                <w:sz w:val="27"/>
                <w:szCs w:val="27"/>
              </w:rPr>
              <w:t xml:space="preserve"> </w:t>
            </w:r>
            <w:r w:rsidR="004421D1" w:rsidRPr="00901AA1">
              <w:rPr>
                <w:sz w:val="27"/>
                <w:szCs w:val="27"/>
              </w:rPr>
              <w:t>the learning levels of the Students</w:t>
            </w:r>
            <w:r w:rsidR="00135B81" w:rsidRPr="00901AA1">
              <w:rPr>
                <w:sz w:val="27"/>
                <w:szCs w:val="27"/>
              </w:rPr>
              <w:t xml:space="preserve"> a</w:t>
            </w:r>
            <w:r w:rsidRPr="00901AA1">
              <w:rPr>
                <w:sz w:val="27"/>
                <w:szCs w:val="27"/>
              </w:rPr>
              <w:t xml:space="preserve">nd designs </w:t>
            </w:r>
            <w:proofErr w:type="spellStart"/>
            <w:r w:rsidRPr="00901AA1">
              <w:rPr>
                <w:sz w:val="27"/>
                <w:szCs w:val="27"/>
              </w:rPr>
              <w:t>programmes</w:t>
            </w:r>
            <w:proofErr w:type="spellEnd"/>
            <w:r w:rsidRPr="00901AA1">
              <w:rPr>
                <w:sz w:val="27"/>
                <w:szCs w:val="27"/>
              </w:rPr>
              <w:t xml:space="preserve"> for advanced learners and slow learners?</w:t>
            </w:r>
          </w:p>
          <w:p w:rsidR="004421D1" w:rsidRPr="00901AA1" w:rsidRDefault="004421D1" w:rsidP="00C260C8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analyz</w:t>
            </w:r>
            <w:r w:rsidR="00C260C8" w:rsidRPr="00901AA1">
              <w:rPr>
                <w:sz w:val="27"/>
                <w:szCs w:val="27"/>
              </w:rPr>
              <w:t>es</w:t>
            </w:r>
            <w:r w:rsidRPr="00901AA1">
              <w:rPr>
                <w:sz w:val="27"/>
                <w:szCs w:val="27"/>
              </w:rPr>
              <w:t xml:space="preserve"> the </w:t>
            </w:r>
            <w:r w:rsidRPr="00901AA1">
              <w:rPr>
                <w:sz w:val="27"/>
                <w:szCs w:val="27"/>
              </w:rPr>
              <w:lastRenderedPageBreak/>
              <w:t>academic growth of differently abled students and providing tutorial for needy students?</w:t>
            </w:r>
          </w:p>
        </w:tc>
      </w:tr>
      <w:tr w:rsidR="00D90BB2" w:rsidRPr="00901AA1" w:rsidTr="00901AA1">
        <w:trPr>
          <w:trHeight w:val="2600"/>
        </w:trPr>
        <w:tc>
          <w:tcPr>
            <w:tcW w:w="3978" w:type="dxa"/>
          </w:tcPr>
          <w:p w:rsidR="00D90BB2" w:rsidRPr="00901AA1" w:rsidRDefault="00514F99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lastRenderedPageBreak/>
              <w:t>2.3. Teaching-Learning Process</w:t>
            </w:r>
          </w:p>
        </w:tc>
        <w:tc>
          <w:tcPr>
            <w:tcW w:w="5760" w:type="dxa"/>
            <w:gridSpan w:val="3"/>
          </w:tcPr>
          <w:p w:rsidR="00514F99" w:rsidRPr="00901AA1" w:rsidRDefault="00514F9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plans and organizes teaching schedule?</w:t>
            </w:r>
          </w:p>
          <w:p w:rsidR="00514F99" w:rsidRPr="00901AA1" w:rsidRDefault="00C260C8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 there</w:t>
            </w:r>
            <w:r w:rsidR="00514F99" w:rsidRPr="00901AA1">
              <w:rPr>
                <w:sz w:val="27"/>
                <w:szCs w:val="27"/>
              </w:rPr>
              <w:t xml:space="preserve"> formal linkages with national agencies?</w:t>
            </w:r>
          </w:p>
          <w:p w:rsidR="00514F99" w:rsidRPr="00901AA1" w:rsidRDefault="00514F9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Latest Technologies used by the </w:t>
            </w:r>
            <w:r w:rsidR="002E15BB" w:rsidRPr="00901AA1">
              <w:rPr>
                <w:sz w:val="27"/>
                <w:szCs w:val="27"/>
              </w:rPr>
              <w:t>faculty for effective teaching?</w:t>
            </w:r>
          </w:p>
          <w:p w:rsidR="00514F99" w:rsidRPr="00901AA1" w:rsidRDefault="00C260C8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the learning environment</w:t>
            </w:r>
            <w:r w:rsidR="00514F99" w:rsidRPr="00901AA1">
              <w:rPr>
                <w:sz w:val="27"/>
                <w:szCs w:val="27"/>
              </w:rPr>
              <w:t xml:space="preserve"> conducive fo</w:t>
            </w:r>
            <w:r w:rsidR="002E15BB" w:rsidRPr="00901AA1">
              <w:rPr>
                <w:sz w:val="27"/>
                <w:szCs w:val="27"/>
              </w:rPr>
              <w:t>r critical thinking and creativity?</w:t>
            </w:r>
          </w:p>
          <w:p w:rsidR="00514F99" w:rsidRPr="00901AA1" w:rsidRDefault="00514F9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gives due recognition to innovative and creative contributions of its faculty and students?</w:t>
            </w:r>
          </w:p>
          <w:p w:rsidR="00D90BB2" w:rsidRPr="00901AA1" w:rsidRDefault="00C260C8" w:rsidP="007240D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the f</w:t>
            </w:r>
            <w:r w:rsidR="00514F99" w:rsidRPr="00901AA1">
              <w:rPr>
                <w:sz w:val="27"/>
                <w:szCs w:val="27"/>
              </w:rPr>
              <w:t>eedback on t</w:t>
            </w:r>
            <w:r w:rsidRPr="00901AA1">
              <w:rPr>
                <w:sz w:val="27"/>
                <w:szCs w:val="27"/>
              </w:rPr>
              <w:t>he evaluation of the teachers</w:t>
            </w:r>
            <w:r w:rsidR="00514F99" w:rsidRPr="00901AA1">
              <w:rPr>
                <w:sz w:val="27"/>
                <w:szCs w:val="27"/>
              </w:rPr>
              <w:t xml:space="preserve"> leveraged?</w:t>
            </w:r>
          </w:p>
        </w:tc>
      </w:tr>
      <w:tr w:rsidR="00D90BB2" w:rsidRPr="00901AA1" w:rsidTr="00901AA1">
        <w:trPr>
          <w:trHeight w:val="20"/>
        </w:trPr>
        <w:tc>
          <w:tcPr>
            <w:tcW w:w="3978" w:type="dxa"/>
          </w:tcPr>
          <w:p w:rsidR="00D90BB2" w:rsidRPr="00901AA1" w:rsidRDefault="00B83284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2.4. Teacher Quality</w:t>
            </w:r>
          </w:p>
        </w:tc>
        <w:tc>
          <w:tcPr>
            <w:tcW w:w="5760" w:type="dxa"/>
            <w:gridSpan w:val="3"/>
          </w:tcPr>
          <w:p w:rsidR="00FF5088" w:rsidRPr="00901AA1" w:rsidRDefault="00FF5088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has adequate, well qualified faculty?</w:t>
            </w:r>
          </w:p>
          <w:p w:rsidR="00FF5088" w:rsidRPr="00901AA1" w:rsidRDefault="00C51B37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the institution f</w:t>
            </w:r>
            <w:r w:rsidR="00DD0E0F" w:rsidRPr="00901AA1">
              <w:rPr>
                <w:sz w:val="27"/>
                <w:szCs w:val="27"/>
              </w:rPr>
              <w:t>acilitating the p</w:t>
            </w:r>
            <w:r w:rsidR="00FF5088" w:rsidRPr="00901AA1">
              <w:rPr>
                <w:sz w:val="27"/>
                <w:szCs w:val="27"/>
              </w:rPr>
              <w:t xml:space="preserve">articipation of teachers in teacher recharge </w:t>
            </w:r>
            <w:proofErr w:type="spellStart"/>
            <w:r w:rsidR="00FF5088" w:rsidRPr="00901AA1">
              <w:rPr>
                <w:sz w:val="27"/>
                <w:szCs w:val="27"/>
              </w:rPr>
              <w:t>pr</w:t>
            </w:r>
            <w:r w:rsidRPr="00901AA1">
              <w:rPr>
                <w:sz w:val="27"/>
                <w:szCs w:val="27"/>
              </w:rPr>
              <w:t>ogramme</w:t>
            </w:r>
            <w:r w:rsidR="00DD0E0F" w:rsidRPr="00901AA1">
              <w:rPr>
                <w:sz w:val="27"/>
                <w:szCs w:val="27"/>
              </w:rPr>
              <w:t>s</w:t>
            </w:r>
            <w:proofErr w:type="spellEnd"/>
            <w:r w:rsidRPr="00901AA1">
              <w:rPr>
                <w:sz w:val="27"/>
                <w:szCs w:val="27"/>
              </w:rPr>
              <w:t>?</w:t>
            </w:r>
          </w:p>
          <w:p w:rsidR="00FF5088" w:rsidRPr="00901AA1" w:rsidRDefault="00551BD1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 the t</w:t>
            </w:r>
            <w:r w:rsidR="00FF5088" w:rsidRPr="00901AA1">
              <w:rPr>
                <w:sz w:val="27"/>
                <w:szCs w:val="27"/>
              </w:rPr>
              <w:t>eaching positions against sanctioned posts are filled in?</w:t>
            </w:r>
          </w:p>
          <w:p w:rsidR="00FF5088" w:rsidRPr="00901AA1" w:rsidRDefault="00FF5088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the recruitment process of teachers as per the UGC/State Govt. norms?</w:t>
            </w:r>
          </w:p>
          <w:p w:rsidR="00D90BB2" w:rsidRPr="00901AA1" w:rsidRDefault="00551BD1" w:rsidP="00551BD1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teachers encouraged to participate in </w:t>
            </w:r>
            <w:r w:rsidR="00B237A5" w:rsidRPr="00901AA1">
              <w:rPr>
                <w:sz w:val="27"/>
                <w:szCs w:val="27"/>
              </w:rPr>
              <w:t xml:space="preserve">Faculty Exchange </w:t>
            </w:r>
            <w:proofErr w:type="spellStart"/>
            <w:r w:rsidR="00B237A5" w:rsidRPr="00901AA1">
              <w:rPr>
                <w:sz w:val="27"/>
                <w:szCs w:val="27"/>
              </w:rPr>
              <w:t>Programmes</w:t>
            </w:r>
            <w:proofErr w:type="spellEnd"/>
            <w:r w:rsidR="00DD0E0F" w:rsidRPr="00901AA1">
              <w:rPr>
                <w:sz w:val="27"/>
                <w:szCs w:val="27"/>
              </w:rPr>
              <w:t>?</w:t>
            </w:r>
          </w:p>
        </w:tc>
      </w:tr>
      <w:tr w:rsidR="00D90BB2" w:rsidRPr="00901AA1" w:rsidTr="00901AA1">
        <w:tc>
          <w:tcPr>
            <w:tcW w:w="3978" w:type="dxa"/>
          </w:tcPr>
          <w:p w:rsidR="00D90BB2" w:rsidRPr="00901AA1" w:rsidRDefault="00B237A5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2.5. Evaluation Process and Reforms</w:t>
            </w:r>
          </w:p>
        </w:tc>
        <w:tc>
          <w:tcPr>
            <w:tcW w:w="5760" w:type="dxa"/>
            <w:gridSpan w:val="3"/>
          </w:tcPr>
          <w:p w:rsidR="00D90BB2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 the examinations conducted a</w:t>
            </w:r>
            <w:r w:rsidR="00B237A5" w:rsidRPr="00901AA1">
              <w:rPr>
                <w:sz w:val="27"/>
                <w:szCs w:val="27"/>
              </w:rPr>
              <w:t>s per the academic Calendar?</w:t>
            </w:r>
          </w:p>
          <w:p w:rsidR="00B237A5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Whether </w:t>
            </w:r>
            <w:r w:rsidR="00B237A5" w:rsidRPr="00901AA1">
              <w:rPr>
                <w:sz w:val="27"/>
                <w:szCs w:val="27"/>
              </w:rPr>
              <w:t>Transparency and</w:t>
            </w:r>
            <w:r w:rsidRPr="00901AA1">
              <w:rPr>
                <w:sz w:val="27"/>
                <w:szCs w:val="27"/>
              </w:rPr>
              <w:t xml:space="preserve"> security of evaluation system are</w:t>
            </w:r>
            <w:r w:rsidR="00B237A5" w:rsidRPr="00901AA1">
              <w:rPr>
                <w:sz w:val="27"/>
                <w:szCs w:val="27"/>
              </w:rPr>
              <w:t xml:space="preserve"> ensured?</w:t>
            </w:r>
          </w:p>
          <w:p w:rsidR="00B237A5" w:rsidRPr="00901AA1" w:rsidRDefault="00B237A5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Using Technology in the examination management process</w:t>
            </w:r>
            <w:r w:rsidR="00DD0E0F" w:rsidRPr="00901AA1">
              <w:rPr>
                <w:sz w:val="27"/>
                <w:szCs w:val="27"/>
              </w:rPr>
              <w:t>?</w:t>
            </w:r>
          </w:p>
          <w:p w:rsidR="00B237A5" w:rsidRPr="00901AA1" w:rsidRDefault="00B237A5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Effective mechanism for </w:t>
            </w:r>
            <w:proofErr w:type="spellStart"/>
            <w:r w:rsidRPr="00901AA1">
              <w:rPr>
                <w:sz w:val="27"/>
                <w:szCs w:val="27"/>
              </w:rPr>
              <w:t>redressal</w:t>
            </w:r>
            <w:proofErr w:type="spellEnd"/>
            <w:r w:rsidRPr="00901AA1">
              <w:rPr>
                <w:sz w:val="27"/>
                <w:szCs w:val="27"/>
              </w:rPr>
              <w:t xml:space="preserve"> of grievances</w:t>
            </w:r>
            <w:r w:rsidR="001A60BA" w:rsidRPr="00901AA1">
              <w:rPr>
                <w:sz w:val="27"/>
                <w:szCs w:val="27"/>
              </w:rPr>
              <w:t xml:space="preserve"> pertaining to the examinations</w:t>
            </w:r>
            <w:r w:rsidR="00DD0E0F" w:rsidRPr="00901AA1">
              <w:rPr>
                <w:sz w:val="27"/>
                <w:szCs w:val="27"/>
              </w:rPr>
              <w:t>?</w:t>
            </w:r>
          </w:p>
        </w:tc>
      </w:tr>
      <w:tr w:rsidR="00D90BB2" w:rsidRPr="00901AA1" w:rsidTr="00901AA1">
        <w:tc>
          <w:tcPr>
            <w:tcW w:w="3978" w:type="dxa"/>
          </w:tcPr>
          <w:p w:rsidR="00D90BB2" w:rsidRPr="00901AA1" w:rsidRDefault="00B237A5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2.6. Student Performance and Learning Outcomes</w:t>
            </w:r>
          </w:p>
        </w:tc>
        <w:tc>
          <w:tcPr>
            <w:tcW w:w="5760" w:type="dxa"/>
            <w:gridSpan w:val="3"/>
          </w:tcPr>
          <w:p w:rsidR="00D90BB2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</w:t>
            </w:r>
            <w:r w:rsidR="002E5B3E" w:rsidRPr="00901AA1">
              <w:rPr>
                <w:sz w:val="27"/>
                <w:szCs w:val="27"/>
              </w:rPr>
              <w:t>Learning outcomes monitored?</w:t>
            </w:r>
          </w:p>
          <w:p w:rsidR="002E5B3E" w:rsidRPr="00901AA1" w:rsidRDefault="002E5B3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has mechanisms in place to analyze short falls in achievement of learning outcomes and suggest improvement measures?</w:t>
            </w:r>
          </w:p>
        </w:tc>
      </w:tr>
      <w:tr w:rsidR="005F53B8" w:rsidRPr="00901AA1" w:rsidTr="00135B81">
        <w:tc>
          <w:tcPr>
            <w:tcW w:w="9738" w:type="dxa"/>
            <w:gridSpan w:val="4"/>
          </w:tcPr>
          <w:p w:rsidR="005F53B8" w:rsidRPr="00901AA1" w:rsidRDefault="005F53B8" w:rsidP="005F53B8">
            <w:pPr>
              <w:pStyle w:val="ListParagraph"/>
              <w:ind w:left="522"/>
              <w:jc w:val="center"/>
              <w:rPr>
                <w:sz w:val="27"/>
                <w:szCs w:val="27"/>
              </w:rPr>
            </w:pPr>
            <w:r w:rsidRPr="00901AA1">
              <w:rPr>
                <w:b/>
                <w:sz w:val="27"/>
                <w:szCs w:val="27"/>
              </w:rPr>
              <w:t>CRITERIA 3 – RESEARCH, CONSULTANCY AND EXTENSION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3.1. Promotion of Research</w:t>
            </w:r>
          </w:p>
        </w:tc>
        <w:tc>
          <w:tcPr>
            <w:tcW w:w="5670" w:type="dxa"/>
            <w:gridSpan w:val="2"/>
          </w:tcPr>
          <w:p w:rsidR="00E6606E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</w:t>
            </w:r>
            <w:r w:rsidR="00E6606E" w:rsidRPr="00901AA1">
              <w:rPr>
                <w:sz w:val="27"/>
                <w:szCs w:val="27"/>
              </w:rPr>
              <w:t xml:space="preserve"> facilitates its faculty </w:t>
            </w:r>
            <w:r w:rsidR="00E6606E" w:rsidRPr="00901AA1">
              <w:rPr>
                <w:sz w:val="27"/>
                <w:szCs w:val="27"/>
              </w:rPr>
              <w:lastRenderedPageBreak/>
              <w:t>to undertake research by providing research funds?</w:t>
            </w:r>
          </w:p>
          <w:p w:rsidR="00E6606E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 Provisions</w:t>
            </w:r>
            <w:r w:rsidR="00E6606E" w:rsidRPr="00901AA1">
              <w:rPr>
                <w:sz w:val="27"/>
                <w:szCs w:val="27"/>
              </w:rPr>
              <w:t xml:space="preserve"> for research facilities in terms of laboratory equipment, research journals and research incentives made available to the </w:t>
            </w:r>
            <w:r w:rsidRPr="00901AA1">
              <w:rPr>
                <w:sz w:val="27"/>
                <w:szCs w:val="27"/>
              </w:rPr>
              <w:t>faculty</w:t>
            </w:r>
            <w:r w:rsidR="00200C1E" w:rsidRPr="00901AA1">
              <w:rPr>
                <w:sz w:val="27"/>
                <w:szCs w:val="27"/>
              </w:rPr>
              <w:t>?</w:t>
            </w:r>
          </w:p>
          <w:p w:rsidR="00E6606E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the </w:t>
            </w:r>
            <w:r w:rsidR="00E6606E" w:rsidRPr="00901AA1">
              <w:rPr>
                <w:sz w:val="27"/>
                <w:szCs w:val="27"/>
              </w:rPr>
              <w:t>Teachers</w:t>
            </w:r>
            <w:r w:rsidRPr="00901AA1">
              <w:rPr>
                <w:sz w:val="27"/>
                <w:szCs w:val="27"/>
              </w:rPr>
              <w:t xml:space="preserve"> encouraged</w:t>
            </w:r>
            <w:r w:rsidR="00E6606E" w:rsidRPr="00901AA1">
              <w:rPr>
                <w:sz w:val="27"/>
                <w:szCs w:val="27"/>
              </w:rPr>
              <w:t xml:space="preserve"> to attend Co</w:t>
            </w:r>
            <w:r w:rsidRPr="00901AA1">
              <w:rPr>
                <w:sz w:val="27"/>
                <w:szCs w:val="27"/>
              </w:rPr>
              <w:t xml:space="preserve">nferences, present </w:t>
            </w:r>
            <w:r w:rsidR="00200C1E" w:rsidRPr="00901AA1">
              <w:rPr>
                <w:sz w:val="27"/>
                <w:szCs w:val="27"/>
              </w:rPr>
              <w:t xml:space="preserve">&amp; publish </w:t>
            </w:r>
            <w:r w:rsidRPr="00901AA1">
              <w:rPr>
                <w:sz w:val="27"/>
                <w:szCs w:val="27"/>
              </w:rPr>
              <w:t>papers, etc.</w:t>
            </w:r>
            <w:r w:rsidR="00200C1E" w:rsidRPr="00901AA1">
              <w:rPr>
                <w:sz w:val="27"/>
                <w:szCs w:val="27"/>
              </w:rPr>
              <w:t>?</w:t>
            </w:r>
          </w:p>
          <w:p w:rsidR="00E6606E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Whether the </w:t>
            </w:r>
            <w:r w:rsidR="00E6606E" w:rsidRPr="00901AA1">
              <w:rPr>
                <w:sz w:val="27"/>
                <w:szCs w:val="27"/>
              </w:rPr>
              <w:t>Members of Staff are encouraged to undertake research by collaborating with other research organizations/industry?</w:t>
            </w:r>
          </w:p>
          <w:p w:rsidR="00E6606E" w:rsidRPr="00901AA1" w:rsidRDefault="00200C1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</w:t>
            </w:r>
            <w:r w:rsidR="004E5088" w:rsidRPr="00901AA1">
              <w:rPr>
                <w:sz w:val="27"/>
                <w:szCs w:val="27"/>
              </w:rPr>
              <w:t>Research Committees there</w:t>
            </w:r>
            <w:r w:rsidRPr="00901AA1">
              <w:rPr>
                <w:sz w:val="27"/>
                <w:szCs w:val="27"/>
              </w:rPr>
              <w:t>?</w:t>
            </w:r>
          </w:p>
          <w:p w:rsidR="00E6606E" w:rsidRPr="00901AA1" w:rsidRDefault="007240D3" w:rsidP="007240D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the institution c</w:t>
            </w:r>
            <w:r w:rsidR="001A60BA" w:rsidRPr="00901AA1">
              <w:rPr>
                <w:sz w:val="27"/>
                <w:szCs w:val="27"/>
              </w:rPr>
              <w:t xml:space="preserve">onducting </w:t>
            </w:r>
            <w:r w:rsidR="00E6606E" w:rsidRPr="00901AA1">
              <w:rPr>
                <w:sz w:val="27"/>
                <w:szCs w:val="27"/>
              </w:rPr>
              <w:t xml:space="preserve">Workshops, </w:t>
            </w:r>
            <w:r w:rsidRPr="00901AA1">
              <w:rPr>
                <w:sz w:val="27"/>
                <w:szCs w:val="27"/>
              </w:rPr>
              <w:t xml:space="preserve">seminars, conferences, </w:t>
            </w:r>
            <w:r w:rsidR="00E6606E" w:rsidRPr="00901AA1">
              <w:rPr>
                <w:sz w:val="27"/>
                <w:szCs w:val="27"/>
              </w:rPr>
              <w:t xml:space="preserve">training </w:t>
            </w:r>
            <w:proofErr w:type="spellStart"/>
            <w:r w:rsidR="00E6606E" w:rsidRPr="00901AA1">
              <w:rPr>
                <w:sz w:val="27"/>
                <w:szCs w:val="27"/>
              </w:rPr>
              <w:t>programmes</w:t>
            </w:r>
            <w:proofErr w:type="spellEnd"/>
            <w:r w:rsidR="001A60BA" w:rsidRPr="00901AA1">
              <w:rPr>
                <w:sz w:val="27"/>
                <w:szCs w:val="27"/>
              </w:rPr>
              <w:t xml:space="preserve">, </w:t>
            </w:r>
            <w:proofErr w:type="gramStart"/>
            <w:r w:rsidR="001A60BA" w:rsidRPr="00901AA1">
              <w:rPr>
                <w:sz w:val="27"/>
                <w:szCs w:val="27"/>
              </w:rPr>
              <w:t>etc.,</w:t>
            </w:r>
            <w:r w:rsidR="00E6606E" w:rsidRPr="00901AA1">
              <w:rPr>
                <w:sz w:val="27"/>
                <w:szCs w:val="27"/>
              </w:rPr>
              <w:t>?</w:t>
            </w:r>
            <w:proofErr w:type="gramEnd"/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lastRenderedPageBreak/>
              <w:t>3.2. Resource Mobilization for Research</w:t>
            </w:r>
          </w:p>
        </w:tc>
        <w:tc>
          <w:tcPr>
            <w:tcW w:w="5670" w:type="dxa"/>
            <w:gridSpan w:val="2"/>
          </w:tcPr>
          <w:p w:rsidR="00E6606E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</w:t>
            </w:r>
            <w:r w:rsidR="007240D3" w:rsidRPr="00901AA1">
              <w:rPr>
                <w:sz w:val="27"/>
                <w:szCs w:val="27"/>
              </w:rPr>
              <w:t>financial</w:t>
            </w:r>
            <w:r w:rsidRPr="00901AA1">
              <w:rPr>
                <w:sz w:val="27"/>
                <w:szCs w:val="27"/>
              </w:rPr>
              <w:t xml:space="preserve"> provisions </w:t>
            </w:r>
            <w:r w:rsidR="00E6606E" w:rsidRPr="00901AA1">
              <w:rPr>
                <w:sz w:val="27"/>
                <w:szCs w:val="27"/>
              </w:rPr>
              <w:t>made in the Institution’s budget for supporting students’ research projects?</w:t>
            </w:r>
          </w:p>
          <w:p w:rsidR="00E6606E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Whether </w:t>
            </w:r>
            <w:r w:rsidR="00E6606E" w:rsidRPr="00901AA1">
              <w:rPr>
                <w:sz w:val="27"/>
                <w:szCs w:val="27"/>
              </w:rPr>
              <w:t>Projects sponsored by the industry/corporate houses are availed by the Institution?</w:t>
            </w:r>
          </w:p>
          <w:p w:rsidR="00E6606E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Is the </w:t>
            </w:r>
            <w:r w:rsidR="00E6606E" w:rsidRPr="00901AA1">
              <w:rPr>
                <w:sz w:val="27"/>
                <w:szCs w:val="27"/>
              </w:rPr>
              <w:t>Institution receiv</w:t>
            </w:r>
            <w:r w:rsidRPr="00901AA1">
              <w:rPr>
                <w:sz w:val="27"/>
                <w:szCs w:val="27"/>
              </w:rPr>
              <w:t>ing a</w:t>
            </w:r>
            <w:r w:rsidR="00E6606E" w:rsidRPr="00901AA1">
              <w:rPr>
                <w:sz w:val="27"/>
                <w:szCs w:val="27"/>
              </w:rPr>
              <w:t xml:space="preserve"> quantum of research grants from external agencies for major and minor projects?</w:t>
            </w:r>
          </w:p>
          <w:p w:rsidR="00E6606E" w:rsidRPr="00901AA1" w:rsidRDefault="001A60B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 there</w:t>
            </w:r>
            <w:r w:rsidR="00E6606E" w:rsidRPr="00901AA1">
              <w:rPr>
                <w:sz w:val="27"/>
                <w:szCs w:val="27"/>
              </w:rPr>
              <w:t xml:space="preserve"> recognized research </w:t>
            </w:r>
            <w:proofErr w:type="spellStart"/>
            <w:r w:rsidR="00E6606E" w:rsidRPr="00901AA1">
              <w:rPr>
                <w:sz w:val="27"/>
                <w:szCs w:val="27"/>
              </w:rPr>
              <w:t>centres</w:t>
            </w:r>
            <w:proofErr w:type="spellEnd"/>
            <w:r w:rsidRPr="00901AA1">
              <w:rPr>
                <w:sz w:val="27"/>
                <w:szCs w:val="27"/>
              </w:rPr>
              <w:t xml:space="preserve"> in the Institution</w:t>
            </w:r>
            <w:r w:rsidR="00E6606E" w:rsidRPr="00901AA1">
              <w:rPr>
                <w:sz w:val="27"/>
                <w:szCs w:val="27"/>
              </w:rPr>
              <w:t>?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3.3. Research Facilities</w:t>
            </w:r>
          </w:p>
        </w:tc>
        <w:tc>
          <w:tcPr>
            <w:tcW w:w="5670" w:type="dxa"/>
            <w:gridSpan w:val="2"/>
          </w:tcPr>
          <w:p w:rsidR="00E6606E" w:rsidRPr="00901AA1" w:rsidRDefault="00FE60D1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 efforts</w:t>
            </w:r>
            <w:r w:rsidR="00E6606E" w:rsidRPr="00901AA1">
              <w:rPr>
                <w:sz w:val="27"/>
                <w:szCs w:val="27"/>
              </w:rPr>
              <w:t xml:space="preserve"> made by the Institution to improve its infrastructure requirements to facilitate research?</w:t>
            </w:r>
          </w:p>
          <w:p w:rsidR="00E6606E" w:rsidRPr="00901AA1" w:rsidRDefault="00E6606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Computer and Internet facilities for </w:t>
            </w:r>
            <w:r w:rsidR="00FE60D1" w:rsidRPr="00901AA1">
              <w:rPr>
                <w:sz w:val="27"/>
                <w:szCs w:val="27"/>
              </w:rPr>
              <w:t>research scholars</w:t>
            </w:r>
            <w:r w:rsidR="007240D3" w:rsidRPr="00901AA1">
              <w:rPr>
                <w:sz w:val="27"/>
                <w:szCs w:val="27"/>
              </w:rPr>
              <w:t xml:space="preserve"> are available?</w:t>
            </w:r>
          </w:p>
          <w:p w:rsidR="00E6606E" w:rsidRPr="00901AA1" w:rsidRDefault="00FE60D1" w:rsidP="00FE60D1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</w:t>
            </w:r>
            <w:r w:rsidR="00E6606E" w:rsidRPr="00901AA1">
              <w:rPr>
                <w:sz w:val="27"/>
                <w:szCs w:val="27"/>
              </w:rPr>
              <w:t>Research facilities enhanced through research projects?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3.4. Research Publications and Awards</w:t>
            </w:r>
          </w:p>
        </w:tc>
        <w:tc>
          <w:tcPr>
            <w:tcW w:w="5670" w:type="dxa"/>
            <w:gridSpan w:val="2"/>
          </w:tcPr>
          <w:p w:rsidR="00E6606E" w:rsidRPr="00901AA1" w:rsidRDefault="00E6606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Faculty involvement in research</w:t>
            </w:r>
            <w:r w:rsidR="00007792" w:rsidRPr="00901AA1">
              <w:rPr>
                <w:sz w:val="27"/>
                <w:szCs w:val="27"/>
              </w:rPr>
              <w:t>?</w:t>
            </w:r>
          </w:p>
          <w:p w:rsidR="00007792" w:rsidRPr="00901AA1" w:rsidRDefault="00007792" w:rsidP="00007792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has received research recognition and awards?</w:t>
            </w:r>
          </w:p>
          <w:p w:rsidR="00E6606E" w:rsidRPr="00901AA1" w:rsidRDefault="00E6606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Research awards </w:t>
            </w:r>
            <w:r w:rsidR="00FE60D1" w:rsidRPr="00901AA1">
              <w:rPr>
                <w:sz w:val="27"/>
                <w:szCs w:val="27"/>
              </w:rPr>
              <w:t>and recognition</w:t>
            </w:r>
            <w:r w:rsidRPr="00901AA1">
              <w:rPr>
                <w:sz w:val="27"/>
                <w:szCs w:val="27"/>
              </w:rPr>
              <w:t xml:space="preserve"> received by the faculty and students from reputed professional bodies and agencies?</w:t>
            </w:r>
          </w:p>
          <w:p w:rsidR="00E6606E" w:rsidRPr="00901AA1" w:rsidRDefault="00E6606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Number of Research articles published in reputed/refereed journals and books and </w:t>
            </w:r>
            <w:r w:rsidRPr="00901AA1">
              <w:rPr>
                <w:sz w:val="27"/>
                <w:szCs w:val="27"/>
              </w:rPr>
              <w:lastRenderedPageBreak/>
              <w:t>proceedings?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lastRenderedPageBreak/>
              <w:t>3.5. Consultancy</w:t>
            </w:r>
          </w:p>
        </w:tc>
        <w:tc>
          <w:tcPr>
            <w:tcW w:w="5670" w:type="dxa"/>
            <w:gridSpan w:val="2"/>
          </w:tcPr>
          <w:p w:rsidR="00E6606E" w:rsidRPr="00901AA1" w:rsidRDefault="00E6606E" w:rsidP="00597EE3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renders consultancy services to industries/Government/Non-Govt. Organizations/</w:t>
            </w:r>
            <w:r w:rsidR="00E96F87" w:rsidRPr="00901AA1">
              <w:rPr>
                <w:sz w:val="27"/>
                <w:szCs w:val="27"/>
              </w:rPr>
              <w:t xml:space="preserve"> </w:t>
            </w:r>
            <w:r w:rsidRPr="00901AA1">
              <w:rPr>
                <w:sz w:val="27"/>
                <w:szCs w:val="27"/>
              </w:rPr>
              <w:t>community/public?</w:t>
            </w:r>
          </w:p>
          <w:p w:rsidR="00E6606E" w:rsidRPr="00901AA1" w:rsidRDefault="00E96F87" w:rsidP="00597EE3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 r</w:t>
            </w:r>
            <w:r w:rsidR="00E6606E" w:rsidRPr="00901AA1">
              <w:rPr>
                <w:sz w:val="27"/>
                <w:szCs w:val="27"/>
              </w:rPr>
              <w:t>esourc</w:t>
            </w:r>
            <w:r w:rsidR="00FE60D1" w:rsidRPr="00901AA1">
              <w:rPr>
                <w:sz w:val="27"/>
                <w:szCs w:val="27"/>
              </w:rPr>
              <w:t xml:space="preserve">es (financial and material) </w:t>
            </w:r>
            <w:r w:rsidR="00E6606E" w:rsidRPr="00901AA1">
              <w:rPr>
                <w:sz w:val="27"/>
                <w:szCs w:val="27"/>
              </w:rPr>
              <w:t>generated through consultancy services of the institution?</w:t>
            </w:r>
          </w:p>
          <w:p w:rsidR="00E6606E" w:rsidRPr="00901AA1" w:rsidRDefault="00E96F87" w:rsidP="00597EE3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Mutual benefits accrued due to </w:t>
            </w:r>
            <w:r w:rsidR="00E6606E" w:rsidRPr="00901AA1">
              <w:rPr>
                <w:sz w:val="27"/>
                <w:szCs w:val="27"/>
              </w:rPr>
              <w:t>consultancy?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3.6. Extension Activities and Institutional Social Responsibility</w:t>
            </w:r>
          </w:p>
        </w:tc>
        <w:tc>
          <w:tcPr>
            <w:tcW w:w="5670" w:type="dxa"/>
            <w:gridSpan w:val="2"/>
          </w:tcPr>
          <w:p w:rsidR="00E6606E" w:rsidRPr="00901AA1" w:rsidRDefault="00FE60D1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</w:t>
            </w:r>
            <w:r w:rsidR="00E6606E" w:rsidRPr="00901AA1">
              <w:rPr>
                <w:sz w:val="27"/>
                <w:szCs w:val="27"/>
              </w:rPr>
              <w:t xml:space="preserve">Need-based extension </w:t>
            </w:r>
            <w:proofErr w:type="spellStart"/>
            <w:r w:rsidR="00E6606E" w:rsidRPr="00901AA1">
              <w:rPr>
                <w:sz w:val="27"/>
                <w:szCs w:val="27"/>
              </w:rPr>
              <w:t>programmes</w:t>
            </w:r>
            <w:proofErr w:type="spellEnd"/>
            <w:r w:rsidR="00E6606E" w:rsidRPr="00901AA1">
              <w:rPr>
                <w:sz w:val="27"/>
                <w:szCs w:val="27"/>
              </w:rPr>
              <w:t xml:space="preserve"> organized?</w:t>
            </w:r>
          </w:p>
          <w:p w:rsidR="00E6606E" w:rsidRPr="00901AA1" w:rsidRDefault="00FE60D1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Do the </w:t>
            </w:r>
            <w:r w:rsidR="00E6606E" w:rsidRPr="00901AA1">
              <w:rPr>
                <w:sz w:val="27"/>
                <w:szCs w:val="27"/>
              </w:rPr>
              <w:t xml:space="preserve">Students and faculty participate in extension </w:t>
            </w:r>
            <w:proofErr w:type="spellStart"/>
            <w:r w:rsidR="00E6606E" w:rsidRPr="00901AA1">
              <w:rPr>
                <w:sz w:val="27"/>
                <w:szCs w:val="27"/>
              </w:rPr>
              <w:t>programmes</w:t>
            </w:r>
            <w:proofErr w:type="spellEnd"/>
            <w:r w:rsidR="00E6606E" w:rsidRPr="00901AA1">
              <w:rPr>
                <w:sz w:val="27"/>
                <w:szCs w:val="27"/>
              </w:rPr>
              <w:t>?</w:t>
            </w:r>
          </w:p>
          <w:p w:rsidR="00E6606E" w:rsidRPr="00901AA1" w:rsidRDefault="008F59B7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</w:t>
            </w:r>
            <w:r w:rsidR="00FE60D1" w:rsidRPr="00901AA1">
              <w:rPr>
                <w:sz w:val="27"/>
                <w:szCs w:val="27"/>
              </w:rPr>
              <w:t>NSS/NCC activities</w:t>
            </w:r>
            <w:r w:rsidRPr="00901AA1">
              <w:rPr>
                <w:sz w:val="27"/>
                <w:szCs w:val="27"/>
              </w:rPr>
              <w:t xml:space="preserve"> organized?</w:t>
            </w:r>
          </w:p>
          <w:p w:rsidR="00E6606E" w:rsidRPr="00901AA1" w:rsidRDefault="00173468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Established </w:t>
            </w:r>
            <w:r w:rsidR="00E6606E" w:rsidRPr="00901AA1">
              <w:rPr>
                <w:sz w:val="27"/>
                <w:szCs w:val="27"/>
              </w:rPr>
              <w:t>Partnerships with industry, community an</w:t>
            </w:r>
            <w:r w:rsidRPr="00901AA1">
              <w:rPr>
                <w:sz w:val="27"/>
                <w:szCs w:val="27"/>
              </w:rPr>
              <w:t>d NGOs for extension activities?</w:t>
            </w:r>
          </w:p>
          <w:p w:rsidR="00E6606E" w:rsidRPr="00901AA1" w:rsidRDefault="00E6606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has mechanism to track the students’ involvement in various social activities?</w:t>
            </w:r>
          </w:p>
          <w:p w:rsidR="00E6606E" w:rsidRPr="00901AA1" w:rsidRDefault="00FE60D1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Is the </w:t>
            </w:r>
            <w:r w:rsidR="00E6606E" w:rsidRPr="00901AA1">
              <w:rPr>
                <w:sz w:val="27"/>
                <w:szCs w:val="27"/>
              </w:rPr>
              <w:t>Institution is cognizant of its Institutional Social Responsib</w:t>
            </w:r>
            <w:r w:rsidR="004F1E2F" w:rsidRPr="00901AA1">
              <w:rPr>
                <w:sz w:val="27"/>
                <w:szCs w:val="27"/>
              </w:rPr>
              <w:t>i</w:t>
            </w:r>
            <w:r w:rsidR="00E6606E" w:rsidRPr="00901AA1">
              <w:rPr>
                <w:sz w:val="27"/>
                <w:szCs w:val="27"/>
              </w:rPr>
              <w:t>lities?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3.7. Collaborations</w:t>
            </w:r>
          </w:p>
        </w:tc>
        <w:tc>
          <w:tcPr>
            <w:tcW w:w="5670" w:type="dxa"/>
            <w:gridSpan w:val="2"/>
          </w:tcPr>
          <w:p w:rsidR="00E6606E" w:rsidRPr="00901AA1" w:rsidRDefault="00E6606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Institution has linkages for various activities such as faculty exchange, student placement, etc.?</w:t>
            </w:r>
          </w:p>
          <w:p w:rsidR="00E6606E" w:rsidRPr="00901AA1" w:rsidRDefault="00E6606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proofErr w:type="spellStart"/>
            <w:r w:rsidRPr="00901AA1">
              <w:rPr>
                <w:sz w:val="27"/>
                <w:szCs w:val="27"/>
              </w:rPr>
              <w:t>MoUs</w:t>
            </w:r>
            <w:proofErr w:type="spellEnd"/>
            <w:r w:rsidRPr="00901AA1">
              <w:rPr>
                <w:sz w:val="27"/>
                <w:szCs w:val="27"/>
              </w:rPr>
              <w:t xml:space="preserve"> with Institutions of national /international importance /other universities/industries, etc.</w:t>
            </w:r>
          </w:p>
          <w:p w:rsidR="00E6606E" w:rsidRPr="00901AA1" w:rsidRDefault="00FE60D1" w:rsidP="00FE60D1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Is the </w:t>
            </w:r>
            <w:r w:rsidR="00E6606E" w:rsidRPr="00901AA1">
              <w:rPr>
                <w:sz w:val="27"/>
                <w:szCs w:val="27"/>
              </w:rPr>
              <w:t>Impact of the institutional collaborations formally reviewed?</w:t>
            </w:r>
          </w:p>
        </w:tc>
      </w:tr>
      <w:tr w:rsidR="005F53B8" w:rsidRPr="00901AA1" w:rsidTr="00135B81">
        <w:tc>
          <w:tcPr>
            <w:tcW w:w="9738" w:type="dxa"/>
            <w:gridSpan w:val="4"/>
          </w:tcPr>
          <w:p w:rsidR="005F53B8" w:rsidRPr="00901AA1" w:rsidRDefault="005F53B8" w:rsidP="005F53B8">
            <w:pPr>
              <w:jc w:val="center"/>
              <w:rPr>
                <w:sz w:val="27"/>
                <w:szCs w:val="27"/>
              </w:rPr>
            </w:pPr>
            <w:r w:rsidRPr="00901AA1">
              <w:rPr>
                <w:b/>
                <w:sz w:val="27"/>
                <w:szCs w:val="27"/>
              </w:rPr>
              <w:t>CRITERIA 4 – INFRASTRUCTURE AND LEARNING RESOURCES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4.1. Physical Facilities</w:t>
            </w:r>
          </w:p>
        </w:tc>
        <w:tc>
          <w:tcPr>
            <w:tcW w:w="5670" w:type="dxa"/>
            <w:gridSpan w:val="2"/>
          </w:tcPr>
          <w:p w:rsidR="00E6606E" w:rsidRPr="00901AA1" w:rsidRDefault="0084621B" w:rsidP="001B096C">
            <w:pPr>
              <w:pStyle w:val="ListParagraph"/>
              <w:numPr>
                <w:ilvl w:val="0"/>
                <w:numId w:val="9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Does the </w:t>
            </w:r>
            <w:r w:rsidR="00E6606E" w:rsidRPr="00901AA1">
              <w:rPr>
                <w:sz w:val="27"/>
                <w:szCs w:val="27"/>
              </w:rPr>
              <w:t>Institution ha</w:t>
            </w:r>
            <w:r w:rsidRPr="00901AA1">
              <w:rPr>
                <w:sz w:val="27"/>
                <w:szCs w:val="27"/>
              </w:rPr>
              <w:t>ve</w:t>
            </w:r>
            <w:r w:rsidR="00E6606E" w:rsidRPr="00901AA1">
              <w:rPr>
                <w:sz w:val="27"/>
                <w:szCs w:val="27"/>
              </w:rPr>
              <w:t xml:space="preserve"> adequate facilities for teaching-learning</w:t>
            </w:r>
            <w:r w:rsidRPr="00901AA1">
              <w:rPr>
                <w:sz w:val="27"/>
                <w:szCs w:val="27"/>
              </w:rPr>
              <w:t>?</w:t>
            </w:r>
          </w:p>
          <w:p w:rsidR="00E6606E" w:rsidRPr="00901AA1" w:rsidRDefault="0084621B" w:rsidP="001B096C">
            <w:pPr>
              <w:pStyle w:val="ListParagraph"/>
              <w:numPr>
                <w:ilvl w:val="0"/>
                <w:numId w:val="9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N</w:t>
            </w:r>
            <w:r w:rsidR="00E6606E" w:rsidRPr="00901AA1">
              <w:rPr>
                <w:sz w:val="27"/>
                <w:szCs w:val="27"/>
              </w:rPr>
              <w:t>ecessary facilities for laboratories</w:t>
            </w:r>
          </w:p>
          <w:p w:rsidR="0084621B" w:rsidRPr="00901AA1" w:rsidRDefault="0084621B" w:rsidP="001B096C">
            <w:pPr>
              <w:pStyle w:val="ListParagraph"/>
              <w:numPr>
                <w:ilvl w:val="0"/>
                <w:numId w:val="9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Utilization of the </w:t>
            </w:r>
            <w:r w:rsidR="00E6606E" w:rsidRPr="00901AA1">
              <w:rPr>
                <w:sz w:val="27"/>
                <w:szCs w:val="27"/>
              </w:rPr>
              <w:t xml:space="preserve">Infrastructural facilities </w:t>
            </w:r>
          </w:p>
          <w:p w:rsidR="00E6606E" w:rsidRPr="00901AA1" w:rsidRDefault="00E6606E" w:rsidP="001B096C">
            <w:pPr>
              <w:pStyle w:val="ListParagraph"/>
              <w:numPr>
                <w:ilvl w:val="0"/>
                <w:numId w:val="9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Additional facilities for sports </w:t>
            </w:r>
            <w:r w:rsidR="0084621B" w:rsidRPr="00901AA1">
              <w:rPr>
                <w:sz w:val="27"/>
                <w:szCs w:val="27"/>
              </w:rPr>
              <w:t>and extra-curricular activities</w:t>
            </w:r>
          </w:p>
          <w:p w:rsidR="00E6606E" w:rsidRPr="00901AA1" w:rsidRDefault="0084621B" w:rsidP="001B096C">
            <w:pPr>
              <w:pStyle w:val="ListParagraph"/>
              <w:numPr>
                <w:ilvl w:val="0"/>
                <w:numId w:val="9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</w:t>
            </w:r>
            <w:r w:rsidR="00E6606E" w:rsidRPr="00901AA1">
              <w:rPr>
                <w:sz w:val="27"/>
                <w:szCs w:val="27"/>
              </w:rPr>
              <w:t>Health services for students, teaching and non-teaching provided by the institution</w:t>
            </w:r>
            <w:r w:rsidRPr="00901AA1">
              <w:rPr>
                <w:sz w:val="27"/>
                <w:szCs w:val="27"/>
              </w:rPr>
              <w:t>?</w:t>
            </w:r>
          </w:p>
          <w:p w:rsidR="00E6606E" w:rsidRPr="00901AA1" w:rsidRDefault="0084621B" w:rsidP="001B096C">
            <w:pPr>
              <w:pStyle w:val="ListParagraph"/>
              <w:numPr>
                <w:ilvl w:val="0"/>
                <w:numId w:val="9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Does the </w:t>
            </w:r>
            <w:r w:rsidR="00E6606E" w:rsidRPr="00901AA1">
              <w:rPr>
                <w:sz w:val="27"/>
                <w:szCs w:val="27"/>
              </w:rPr>
              <w:t xml:space="preserve">Institution facilitate active </w:t>
            </w:r>
            <w:r w:rsidR="00E6606E" w:rsidRPr="00901AA1">
              <w:rPr>
                <w:sz w:val="27"/>
                <w:szCs w:val="27"/>
              </w:rPr>
              <w:lastRenderedPageBreak/>
              <w:t>academic participation of physically disabled students by providing the necessary facilities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lastRenderedPageBreak/>
              <w:t>4.2. Library</w:t>
            </w:r>
            <w:r w:rsidR="00173468" w:rsidRPr="00901AA1">
              <w:rPr>
                <w:sz w:val="27"/>
                <w:szCs w:val="27"/>
              </w:rPr>
              <w:t xml:space="preserve"> as a Learning Resource</w:t>
            </w:r>
          </w:p>
        </w:tc>
        <w:tc>
          <w:tcPr>
            <w:tcW w:w="5670" w:type="dxa"/>
            <w:gridSpan w:val="2"/>
          </w:tcPr>
          <w:p w:rsidR="00E6606E" w:rsidRPr="00901AA1" w:rsidRDefault="0084621B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Does the</w:t>
            </w:r>
            <w:r w:rsidR="00E6606E" w:rsidRPr="00901AA1">
              <w:rPr>
                <w:sz w:val="27"/>
                <w:szCs w:val="27"/>
              </w:rPr>
              <w:t xml:space="preserve"> Library ha</w:t>
            </w:r>
            <w:r w:rsidRPr="00901AA1">
              <w:rPr>
                <w:sz w:val="27"/>
                <w:szCs w:val="27"/>
              </w:rPr>
              <w:t>ve</w:t>
            </w:r>
            <w:r w:rsidR="00E6606E" w:rsidRPr="00901AA1">
              <w:rPr>
                <w:sz w:val="27"/>
                <w:szCs w:val="27"/>
              </w:rPr>
              <w:t xml:space="preserve"> adequate physical facilities</w:t>
            </w:r>
            <w:r w:rsidRPr="00901AA1">
              <w:rPr>
                <w:sz w:val="27"/>
                <w:szCs w:val="27"/>
              </w:rPr>
              <w:t>?</w:t>
            </w:r>
          </w:p>
          <w:p w:rsidR="00E6606E" w:rsidRPr="00901AA1" w:rsidRDefault="00E6606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Number of books and journals available in the Library</w:t>
            </w:r>
          </w:p>
          <w:p w:rsidR="00E6606E" w:rsidRPr="00901AA1" w:rsidRDefault="0084621B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the </w:t>
            </w:r>
            <w:r w:rsidR="00E6606E" w:rsidRPr="00901AA1">
              <w:rPr>
                <w:sz w:val="27"/>
                <w:szCs w:val="27"/>
              </w:rPr>
              <w:t>Library resources augmented every year with newer editions and titles</w:t>
            </w:r>
            <w:r w:rsidRPr="00901AA1">
              <w:rPr>
                <w:sz w:val="27"/>
                <w:szCs w:val="27"/>
              </w:rPr>
              <w:t>?</w:t>
            </w:r>
          </w:p>
          <w:p w:rsidR="00E6606E" w:rsidRPr="00901AA1" w:rsidRDefault="0084621B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Whether the </w:t>
            </w:r>
            <w:r w:rsidR="00E6606E" w:rsidRPr="00901AA1">
              <w:rPr>
                <w:sz w:val="27"/>
                <w:szCs w:val="27"/>
              </w:rPr>
              <w:t>Library operations effective and user-friendly</w:t>
            </w:r>
            <w:r w:rsidR="00407989" w:rsidRPr="00901AA1">
              <w:rPr>
                <w:sz w:val="27"/>
                <w:szCs w:val="27"/>
              </w:rPr>
              <w:t>?</w:t>
            </w:r>
          </w:p>
          <w:p w:rsidR="0084621B" w:rsidRPr="00901AA1" w:rsidRDefault="0084621B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Functions of the </w:t>
            </w:r>
            <w:r w:rsidR="00E6606E" w:rsidRPr="00901AA1">
              <w:rPr>
                <w:sz w:val="27"/>
                <w:szCs w:val="27"/>
              </w:rPr>
              <w:t xml:space="preserve">Library Advisory Committee </w:t>
            </w:r>
          </w:p>
          <w:p w:rsidR="00E6606E" w:rsidRPr="00901AA1" w:rsidRDefault="0084621B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Collection of</w:t>
            </w:r>
            <w:r w:rsidR="00E6606E" w:rsidRPr="00901AA1">
              <w:rPr>
                <w:sz w:val="27"/>
                <w:szCs w:val="27"/>
              </w:rPr>
              <w:t xml:space="preserve"> feedback from users and incorporat</w:t>
            </w:r>
            <w:r w:rsidRPr="00901AA1">
              <w:rPr>
                <w:sz w:val="27"/>
                <w:szCs w:val="27"/>
              </w:rPr>
              <w:t>ing</w:t>
            </w:r>
            <w:r w:rsidR="00E6606E" w:rsidRPr="00901AA1">
              <w:rPr>
                <w:sz w:val="27"/>
                <w:szCs w:val="27"/>
              </w:rPr>
              <w:t xml:space="preserve"> the suggestions for its enhanced functioning </w:t>
            </w:r>
          </w:p>
          <w:p w:rsidR="00E6606E" w:rsidRPr="00901AA1" w:rsidRDefault="0084621B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Library is</w:t>
            </w:r>
            <w:r w:rsidR="00E6606E" w:rsidRPr="00901AA1">
              <w:rPr>
                <w:sz w:val="27"/>
                <w:szCs w:val="27"/>
              </w:rPr>
              <w:t xml:space="preserve"> computerized and networked with other Libraries</w:t>
            </w:r>
            <w:r w:rsidR="00407989" w:rsidRPr="00901AA1">
              <w:rPr>
                <w:sz w:val="27"/>
                <w:szCs w:val="27"/>
              </w:rPr>
              <w:t>?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4.3. IT Infrastructure</w:t>
            </w:r>
          </w:p>
        </w:tc>
        <w:tc>
          <w:tcPr>
            <w:tcW w:w="5670" w:type="dxa"/>
            <w:gridSpan w:val="2"/>
          </w:tcPr>
          <w:p w:rsidR="00E6606E" w:rsidRPr="00901AA1" w:rsidRDefault="0084621B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</w:t>
            </w:r>
            <w:r w:rsidR="00E6606E" w:rsidRPr="00901AA1">
              <w:rPr>
                <w:sz w:val="27"/>
                <w:szCs w:val="27"/>
              </w:rPr>
              <w:t>he Institution frequently upgrades its IT facility and has latest computing facilities – hardware and software</w:t>
            </w:r>
            <w:r w:rsidR="00407989" w:rsidRPr="00901AA1">
              <w:rPr>
                <w:sz w:val="27"/>
                <w:szCs w:val="27"/>
              </w:rPr>
              <w:t>?</w:t>
            </w:r>
          </w:p>
          <w:p w:rsidR="00E6606E" w:rsidRPr="00901AA1" w:rsidRDefault="0084621B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 the Faculties provided</w:t>
            </w:r>
            <w:r w:rsidR="00E6606E" w:rsidRPr="00901AA1">
              <w:rPr>
                <w:sz w:val="27"/>
                <w:szCs w:val="27"/>
              </w:rPr>
              <w:t xml:space="preserve"> with the requi</w:t>
            </w:r>
            <w:r w:rsidRPr="00901AA1">
              <w:rPr>
                <w:sz w:val="27"/>
                <w:szCs w:val="27"/>
              </w:rPr>
              <w:t>red</w:t>
            </w:r>
            <w:r w:rsidR="00E6606E" w:rsidRPr="00901AA1">
              <w:rPr>
                <w:sz w:val="27"/>
                <w:szCs w:val="27"/>
              </w:rPr>
              <w:t xml:space="preserve"> facilities for preparation of computer aided teaching learning material</w:t>
            </w:r>
            <w:r w:rsidR="005C3656" w:rsidRPr="00901AA1">
              <w:rPr>
                <w:sz w:val="27"/>
                <w:szCs w:val="27"/>
              </w:rPr>
              <w:t>?</w:t>
            </w:r>
          </w:p>
          <w:p w:rsidR="00E6606E" w:rsidRPr="00901AA1" w:rsidRDefault="0084621B" w:rsidP="0084621B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Whether </w:t>
            </w:r>
            <w:r w:rsidR="00E6606E" w:rsidRPr="00901AA1">
              <w:rPr>
                <w:sz w:val="27"/>
                <w:szCs w:val="27"/>
              </w:rPr>
              <w:t xml:space="preserve">Budget provision </w:t>
            </w:r>
            <w:r w:rsidRPr="00901AA1">
              <w:rPr>
                <w:sz w:val="27"/>
                <w:szCs w:val="27"/>
              </w:rPr>
              <w:t xml:space="preserve">is </w:t>
            </w:r>
            <w:r w:rsidR="00E6606E" w:rsidRPr="00901AA1">
              <w:rPr>
                <w:sz w:val="27"/>
                <w:szCs w:val="27"/>
              </w:rPr>
              <w:t>made for purchase, upgrading and maintenance of computers</w:t>
            </w:r>
            <w:r w:rsidR="00407989" w:rsidRPr="00901AA1">
              <w:rPr>
                <w:sz w:val="27"/>
                <w:szCs w:val="27"/>
              </w:rPr>
              <w:t>?</w:t>
            </w:r>
          </w:p>
        </w:tc>
      </w:tr>
      <w:tr w:rsidR="00E6606E" w:rsidRPr="00901AA1" w:rsidTr="00135B81">
        <w:tc>
          <w:tcPr>
            <w:tcW w:w="4068" w:type="dxa"/>
            <w:gridSpan w:val="2"/>
          </w:tcPr>
          <w:p w:rsidR="00E6606E" w:rsidRPr="00901AA1" w:rsidRDefault="00E6606E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4.4. Maintenance of Campus Facilities</w:t>
            </w:r>
          </w:p>
        </w:tc>
        <w:tc>
          <w:tcPr>
            <w:tcW w:w="5670" w:type="dxa"/>
            <w:gridSpan w:val="2"/>
          </w:tcPr>
          <w:p w:rsidR="00E6606E" w:rsidRPr="00901AA1" w:rsidRDefault="0084621B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</w:t>
            </w:r>
            <w:r w:rsidR="00E6606E" w:rsidRPr="00901AA1">
              <w:rPr>
                <w:sz w:val="27"/>
                <w:szCs w:val="27"/>
              </w:rPr>
              <w:t>he Institution has a budget for maintenance of the facilities available on the campus</w:t>
            </w:r>
            <w:r w:rsidR="00407989" w:rsidRPr="00901AA1">
              <w:rPr>
                <w:sz w:val="27"/>
                <w:szCs w:val="27"/>
              </w:rPr>
              <w:t>?</w:t>
            </w:r>
          </w:p>
          <w:p w:rsidR="00E6606E" w:rsidRPr="00901AA1" w:rsidRDefault="00E6606E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Established procedures and systems for maintaining and utilizing physical and academic support facilities</w:t>
            </w:r>
          </w:p>
          <w:p w:rsidR="00E6606E" w:rsidRPr="00901AA1" w:rsidRDefault="00407989" w:rsidP="00407989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Utilization of </w:t>
            </w:r>
            <w:r w:rsidR="00E6606E" w:rsidRPr="00901AA1">
              <w:rPr>
                <w:sz w:val="27"/>
                <w:szCs w:val="27"/>
              </w:rPr>
              <w:t xml:space="preserve">Funds allocated for maintenance of infrastructure </w:t>
            </w:r>
          </w:p>
        </w:tc>
      </w:tr>
      <w:tr w:rsidR="005F53B8" w:rsidRPr="00901AA1" w:rsidTr="00135B81">
        <w:tc>
          <w:tcPr>
            <w:tcW w:w="9738" w:type="dxa"/>
            <w:gridSpan w:val="4"/>
          </w:tcPr>
          <w:p w:rsidR="005F53B8" w:rsidRPr="00901AA1" w:rsidRDefault="005F53B8" w:rsidP="005F53B8">
            <w:pPr>
              <w:pStyle w:val="ListParagraph"/>
              <w:ind w:left="522"/>
              <w:jc w:val="center"/>
              <w:rPr>
                <w:sz w:val="27"/>
                <w:szCs w:val="27"/>
              </w:rPr>
            </w:pPr>
            <w:r w:rsidRPr="00901AA1">
              <w:rPr>
                <w:b/>
                <w:sz w:val="27"/>
                <w:szCs w:val="27"/>
              </w:rPr>
              <w:t>CRITERIA 5 – STUDENT SUPPORT AND PROGRESSION</w:t>
            </w:r>
          </w:p>
        </w:tc>
      </w:tr>
      <w:tr w:rsidR="000463DC" w:rsidRPr="00901AA1" w:rsidTr="00901AA1">
        <w:tc>
          <w:tcPr>
            <w:tcW w:w="4248" w:type="dxa"/>
            <w:gridSpan w:val="3"/>
          </w:tcPr>
          <w:p w:rsidR="000463DC" w:rsidRPr="00901AA1" w:rsidRDefault="000463DC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5.1. Student Mentoring and Support</w:t>
            </w:r>
          </w:p>
        </w:tc>
        <w:tc>
          <w:tcPr>
            <w:tcW w:w="5490" w:type="dxa"/>
          </w:tcPr>
          <w:p w:rsidR="000463DC" w:rsidRPr="00901AA1" w:rsidRDefault="000463DC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Adequate student welfare measures (Scholarships, Insurance, etc.) provided by the Institution</w:t>
            </w:r>
            <w:r w:rsidR="005C3656" w:rsidRPr="00901AA1">
              <w:rPr>
                <w:sz w:val="27"/>
                <w:szCs w:val="27"/>
              </w:rPr>
              <w:t>?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Are </w:t>
            </w:r>
            <w:r w:rsidR="000463DC" w:rsidRPr="00901AA1">
              <w:rPr>
                <w:sz w:val="27"/>
                <w:szCs w:val="27"/>
              </w:rPr>
              <w:t xml:space="preserve">Coaching classes for competitive examinations, career counseling, soft skill development, etc. </w:t>
            </w:r>
            <w:r w:rsidRPr="00901AA1">
              <w:rPr>
                <w:sz w:val="27"/>
                <w:szCs w:val="27"/>
              </w:rPr>
              <w:t xml:space="preserve">made </w:t>
            </w:r>
            <w:r w:rsidR="000463DC" w:rsidRPr="00901AA1">
              <w:rPr>
                <w:sz w:val="27"/>
                <w:szCs w:val="27"/>
              </w:rPr>
              <w:t>available to students</w:t>
            </w:r>
            <w:r w:rsidRPr="00901AA1">
              <w:rPr>
                <w:sz w:val="27"/>
                <w:szCs w:val="27"/>
              </w:rPr>
              <w:t>?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lastRenderedPageBreak/>
              <w:t>Whether information about the I</w:t>
            </w:r>
            <w:r w:rsidR="000463DC" w:rsidRPr="00901AA1">
              <w:rPr>
                <w:sz w:val="27"/>
                <w:szCs w:val="27"/>
              </w:rPr>
              <w:t>nstitution is publicly accessible</w:t>
            </w:r>
            <w:r w:rsidRPr="00901AA1">
              <w:rPr>
                <w:sz w:val="27"/>
                <w:szCs w:val="27"/>
              </w:rPr>
              <w:t>?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Is </w:t>
            </w:r>
            <w:r w:rsidR="000463DC" w:rsidRPr="00901AA1">
              <w:rPr>
                <w:sz w:val="27"/>
                <w:szCs w:val="27"/>
              </w:rPr>
              <w:t xml:space="preserve">Student participation in co-curricular and extra-curricular activities </w:t>
            </w:r>
            <w:r w:rsidRPr="00901AA1">
              <w:rPr>
                <w:sz w:val="27"/>
                <w:szCs w:val="27"/>
              </w:rPr>
              <w:t>encouraged?</w:t>
            </w:r>
          </w:p>
          <w:p w:rsidR="000463DC" w:rsidRPr="00901AA1" w:rsidRDefault="005C3656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Has Placement Cell?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</w:t>
            </w:r>
            <w:r w:rsidR="000463DC" w:rsidRPr="00901AA1">
              <w:rPr>
                <w:sz w:val="27"/>
                <w:szCs w:val="27"/>
              </w:rPr>
              <w:t>he</w:t>
            </w:r>
            <w:r w:rsidRPr="00901AA1">
              <w:rPr>
                <w:sz w:val="27"/>
                <w:szCs w:val="27"/>
              </w:rPr>
              <w:t>ther the</w:t>
            </w:r>
            <w:r w:rsidR="000463DC" w:rsidRPr="00901AA1">
              <w:rPr>
                <w:sz w:val="27"/>
                <w:szCs w:val="27"/>
              </w:rPr>
              <w:t xml:space="preserve"> Institution has an Alumni Association</w:t>
            </w:r>
            <w:r w:rsidR="006A0F2A" w:rsidRPr="00901AA1">
              <w:rPr>
                <w:sz w:val="27"/>
                <w:szCs w:val="27"/>
              </w:rPr>
              <w:t>?</w:t>
            </w:r>
          </w:p>
          <w:p w:rsidR="000463DC" w:rsidRPr="00901AA1" w:rsidRDefault="005C3656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Is </w:t>
            </w:r>
            <w:r w:rsidR="000463DC" w:rsidRPr="00901AA1">
              <w:rPr>
                <w:sz w:val="27"/>
                <w:szCs w:val="27"/>
              </w:rPr>
              <w:t>Anti-ragging committee</w:t>
            </w:r>
            <w:r w:rsidRPr="00901AA1">
              <w:rPr>
                <w:sz w:val="27"/>
                <w:szCs w:val="27"/>
              </w:rPr>
              <w:t xml:space="preserve"> there?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Specific student support</w:t>
            </w:r>
            <w:r w:rsidR="000463DC" w:rsidRPr="00901AA1">
              <w:rPr>
                <w:sz w:val="27"/>
                <w:szCs w:val="27"/>
              </w:rPr>
              <w:t xml:space="preserve"> provided for SC,ST,OBC, PWD and economically weaker sections of society</w:t>
            </w:r>
          </w:p>
          <w:p w:rsidR="000463DC" w:rsidRDefault="00407989" w:rsidP="00407989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Does t</w:t>
            </w:r>
            <w:r w:rsidR="000463DC" w:rsidRPr="00901AA1">
              <w:rPr>
                <w:sz w:val="27"/>
                <w:szCs w:val="27"/>
              </w:rPr>
              <w:t>he Institution ha</w:t>
            </w:r>
            <w:r w:rsidRPr="00901AA1">
              <w:rPr>
                <w:sz w:val="27"/>
                <w:szCs w:val="27"/>
              </w:rPr>
              <w:t>ve</w:t>
            </w:r>
            <w:r w:rsidR="000463DC" w:rsidRPr="00901AA1">
              <w:rPr>
                <w:sz w:val="27"/>
                <w:szCs w:val="27"/>
              </w:rPr>
              <w:t xml:space="preserve"> a mechanism for prevention of sexual harassment and </w:t>
            </w:r>
            <w:proofErr w:type="spellStart"/>
            <w:r w:rsidR="000463DC" w:rsidRPr="00901AA1">
              <w:rPr>
                <w:sz w:val="27"/>
                <w:szCs w:val="27"/>
              </w:rPr>
              <w:t>redressal</w:t>
            </w:r>
            <w:proofErr w:type="spellEnd"/>
            <w:r w:rsidR="000463DC" w:rsidRPr="00901AA1">
              <w:rPr>
                <w:sz w:val="27"/>
                <w:szCs w:val="27"/>
              </w:rPr>
              <w:t xml:space="preserve"> of student grievances</w:t>
            </w:r>
            <w:r w:rsidR="006A0F2A" w:rsidRPr="00901AA1">
              <w:rPr>
                <w:sz w:val="27"/>
                <w:szCs w:val="27"/>
              </w:rPr>
              <w:t>?</w:t>
            </w:r>
          </w:p>
          <w:p w:rsidR="00901AA1" w:rsidRPr="00901AA1" w:rsidRDefault="00901AA1" w:rsidP="00901AA1">
            <w:pPr>
              <w:pStyle w:val="ListParagraph"/>
              <w:ind w:left="522"/>
              <w:rPr>
                <w:sz w:val="27"/>
                <w:szCs w:val="27"/>
              </w:rPr>
            </w:pPr>
          </w:p>
        </w:tc>
      </w:tr>
      <w:tr w:rsidR="000463DC" w:rsidRPr="00901AA1" w:rsidTr="00901AA1">
        <w:tc>
          <w:tcPr>
            <w:tcW w:w="4248" w:type="dxa"/>
            <w:gridSpan w:val="3"/>
          </w:tcPr>
          <w:p w:rsidR="000463DC" w:rsidRPr="00901AA1" w:rsidRDefault="000463DC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lastRenderedPageBreak/>
              <w:t>5.2. Student Progression</w:t>
            </w:r>
          </w:p>
        </w:tc>
        <w:tc>
          <w:tcPr>
            <w:tcW w:w="5490" w:type="dxa"/>
          </w:tcPr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</w:t>
            </w:r>
            <w:r w:rsidR="000463DC" w:rsidRPr="00901AA1">
              <w:rPr>
                <w:sz w:val="27"/>
                <w:szCs w:val="27"/>
              </w:rPr>
              <w:t>he progression of Students in various</w:t>
            </w:r>
            <w:r w:rsidR="005C3656" w:rsidRPr="00901AA1">
              <w:rPr>
                <w:sz w:val="27"/>
                <w:szCs w:val="27"/>
              </w:rPr>
              <w:t xml:space="preserve"> </w:t>
            </w:r>
            <w:proofErr w:type="spellStart"/>
            <w:r w:rsidRPr="00901AA1">
              <w:rPr>
                <w:sz w:val="27"/>
                <w:szCs w:val="27"/>
              </w:rPr>
              <w:t>programmes</w:t>
            </w:r>
            <w:proofErr w:type="spellEnd"/>
            <w:r w:rsidRPr="00901AA1">
              <w:rPr>
                <w:sz w:val="27"/>
                <w:szCs w:val="27"/>
              </w:rPr>
              <w:t xml:space="preserve"> of the institution</w:t>
            </w:r>
            <w:r w:rsidR="000463DC" w:rsidRPr="00901AA1">
              <w:rPr>
                <w:sz w:val="27"/>
                <w:szCs w:val="27"/>
              </w:rPr>
              <w:t xml:space="preserve"> regularly monitored</w:t>
            </w:r>
            <w:r w:rsidR="006A0F2A" w:rsidRPr="00901AA1">
              <w:rPr>
                <w:sz w:val="27"/>
                <w:szCs w:val="27"/>
              </w:rPr>
              <w:t>?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</w:t>
            </w:r>
            <w:r w:rsidR="000463DC" w:rsidRPr="00901AA1">
              <w:rPr>
                <w:sz w:val="27"/>
                <w:szCs w:val="27"/>
              </w:rPr>
              <w:t xml:space="preserve"> institution makes special efforts to reduce its dropout rate and increase its pass percentage</w:t>
            </w:r>
            <w:r w:rsidR="006A0F2A" w:rsidRPr="00901AA1">
              <w:rPr>
                <w:sz w:val="27"/>
                <w:szCs w:val="27"/>
              </w:rPr>
              <w:t>?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</w:t>
            </w:r>
            <w:r w:rsidR="000463DC" w:rsidRPr="00901AA1">
              <w:rPr>
                <w:sz w:val="27"/>
                <w:szCs w:val="27"/>
              </w:rPr>
              <w:t>he institution has a successful track record of students appearing and qualifying in competitive examinations</w:t>
            </w:r>
            <w:r w:rsidR="006A0F2A" w:rsidRPr="00901AA1">
              <w:rPr>
                <w:sz w:val="27"/>
                <w:szCs w:val="27"/>
              </w:rPr>
              <w:t>?</w:t>
            </w:r>
          </w:p>
        </w:tc>
      </w:tr>
      <w:tr w:rsidR="000463DC" w:rsidRPr="00901AA1" w:rsidTr="00901AA1">
        <w:tc>
          <w:tcPr>
            <w:tcW w:w="4248" w:type="dxa"/>
            <w:gridSpan w:val="3"/>
          </w:tcPr>
          <w:p w:rsidR="000463DC" w:rsidRPr="00901AA1" w:rsidRDefault="000463DC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5.3. Student Participation and Activities</w:t>
            </w:r>
          </w:p>
        </w:tc>
        <w:tc>
          <w:tcPr>
            <w:tcW w:w="5490" w:type="dxa"/>
          </w:tcPr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has</w:t>
            </w:r>
            <w:r w:rsidR="000463DC" w:rsidRPr="00901AA1">
              <w:rPr>
                <w:sz w:val="27"/>
                <w:szCs w:val="27"/>
              </w:rPr>
              <w:t xml:space="preserve"> a range of games, extra</w:t>
            </w:r>
            <w:r w:rsidR="005C3656" w:rsidRPr="00901AA1">
              <w:rPr>
                <w:sz w:val="27"/>
                <w:szCs w:val="27"/>
              </w:rPr>
              <w:t>-</w:t>
            </w:r>
            <w:r w:rsidR="000463DC" w:rsidRPr="00901AA1">
              <w:rPr>
                <w:sz w:val="27"/>
                <w:szCs w:val="27"/>
              </w:rPr>
              <w:t xml:space="preserve"> curricular activities</w:t>
            </w:r>
            <w:r w:rsidR="006A0F2A" w:rsidRPr="00901AA1">
              <w:rPr>
                <w:sz w:val="27"/>
                <w:szCs w:val="27"/>
              </w:rPr>
              <w:t>?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Feedback from students</w:t>
            </w:r>
            <w:r w:rsidR="000463DC" w:rsidRPr="00901AA1">
              <w:rPr>
                <w:sz w:val="27"/>
                <w:szCs w:val="27"/>
              </w:rPr>
              <w:t xml:space="preserve"> used for planning and developing support services</w:t>
            </w:r>
          </w:p>
          <w:p w:rsidR="000463DC" w:rsidRPr="00901AA1" w:rsidRDefault="000463DC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Active student participation through Student Councils</w:t>
            </w:r>
          </w:p>
          <w:p w:rsidR="000463DC" w:rsidRPr="00901AA1" w:rsidRDefault="000463DC" w:rsidP="00407989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Student Participation in state, national and international level sports events </w:t>
            </w:r>
          </w:p>
        </w:tc>
      </w:tr>
      <w:tr w:rsidR="005F53B8" w:rsidRPr="00901AA1" w:rsidTr="00135B81">
        <w:tc>
          <w:tcPr>
            <w:tcW w:w="9738" w:type="dxa"/>
            <w:gridSpan w:val="4"/>
          </w:tcPr>
          <w:p w:rsidR="005F53B8" w:rsidRPr="00901AA1" w:rsidRDefault="005F53B8" w:rsidP="005F53B8">
            <w:pPr>
              <w:jc w:val="center"/>
              <w:rPr>
                <w:sz w:val="27"/>
                <w:szCs w:val="27"/>
              </w:rPr>
            </w:pPr>
            <w:r w:rsidRPr="00901AA1">
              <w:rPr>
                <w:b/>
                <w:sz w:val="27"/>
                <w:szCs w:val="27"/>
              </w:rPr>
              <w:t>CRITERIA 6 – GOVERNANCE, LEADERSHIP AND MANAGEMENT</w:t>
            </w:r>
          </w:p>
        </w:tc>
      </w:tr>
      <w:tr w:rsidR="000463DC" w:rsidRPr="00901AA1" w:rsidTr="00135B81">
        <w:tc>
          <w:tcPr>
            <w:tcW w:w="4068" w:type="dxa"/>
            <w:gridSpan w:val="2"/>
          </w:tcPr>
          <w:p w:rsidR="000463DC" w:rsidRPr="00901AA1" w:rsidRDefault="000463DC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6.1. Institutional Vision and Leadership</w:t>
            </w:r>
          </w:p>
        </w:tc>
        <w:tc>
          <w:tcPr>
            <w:tcW w:w="5670" w:type="dxa"/>
            <w:gridSpan w:val="2"/>
          </w:tcPr>
          <w:p w:rsidR="000463DC" w:rsidRPr="00901AA1" w:rsidRDefault="000463DC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Vision, missio</w:t>
            </w:r>
            <w:r w:rsidR="00407989" w:rsidRPr="00901AA1">
              <w:rPr>
                <w:sz w:val="27"/>
                <w:szCs w:val="27"/>
              </w:rPr>
              <w:t>n and goals of the institution</w:t>
            </w:r>
            <w:r w:rsidRPr="00901AA1">
              <w:rPr>
                <w:sz w:val="27"/>
                <w:szCs w:val="27"/>
              </w:rPr>
              <w:t xml:space="preserve"> in tune with objectives of higher education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</w:t>
            </w:r>
            <w:r w:rsidR="000463DC" w:rsidRPr="00901AA1">
              <w:rPr>
                <w:sz w:val="27"/>
                <w:szCs w:val="27"/>
              </w:rPr>
              <w:t>he Institution fo</w:t>
            </w:r>
            <w:r w:rsidR="005C3656" w:rsidRPr="00901AA1">
              <w:rPr>
                <w:sz w:val="27"/>
                <w:szCs w:val="27"/>
              </w:rPr>
              <w:t>rmulates its strategic planning</w:t>
            </w:r>
            <w:r w:rsidR="006A0F2A" w:rsidRPr="00901AA1">
              <w:rPr>
                <w:sz w:val="27"/>
                <w:szCs w:val="27"/>
              </w:rPr>
              <w:t>?</w:t>
            </w:r>
          </w:p>
          <w:p w:rsidR="000463DC" w:rsidRPr="00901AA1" w:rsidRDefault="00407989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</w:t>
            </w:r>
            <w:r w:rsidR="000463DC" w:rsidRPr="00901AA1">
              <w:rPr>
                <w:sz w:val="27"/>
                <w:szCs w:val="27"/>
              </w:rPr>
              <w:t xml:space="preserve"> Institution monitors and evaluates its policies and plans</w:t>
            </w:r>
            <w:r w:rsidR="006A0F2A" w:rsidRPr="00901AA1">
              <w:rPr>
                <w:sz w:val="27"/>
                <w:szCs w:val="27"/>
              </w:rPr>
              <w:t>?</w:t>
            </w:r>
          </w:p>
          <w:p w:rsidR="000463DC" w:rsidRPr="00901AA1" w:rsidRDefault="00407989" w:rsidP="00407989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Are a</w:t>
            </w:r>
            <w:r w:rsidR="000463DC" w:rsidRPr="00901AA1">
              <w:rPr>
                <w:sz w:val="27"/>
                <w:szCs w:val="27"/>
              </w:rPr>
              <w:t>ll decisions of the Institution are governed by management of fa</w:t>
            </w:r>
            <w:r w:rsidR="005C3656" w:rsidRPr="00901AA1">
              <w:rPr>
                <w:sz w:val="27"/>
                <w:szCs w:val="27"/>
              </w:rPr>
              <w:t xml:space="preserve">cts, </w:t>
            </w:r>
            <w:r w:rsidR="005C3656" w:rsidRPr="00901AA1">
              <w:rPr>
                <w:sz w:val="27"/>
                <w:szCs w:val="27"/>
              </w:rPr>
              <w:lastRenderedPageBreak/>
              <w:t>information and objectives</w:t>
            </w:r>
            <w:r w:rsidR="006A0F2A" w:rsidRPr="00901AA1">
              <w:rPr>
                <w:sz w:val="27"/>
                <w:szCs w:val="27"/>
              </w:rPr>
              <w:t>?</w:t>
            </w:r>
          </w:p>
        </w:tc>
      </w:tr>
      <w:tr w:rsidR="000463DC" w:rsidRPr="00901AA1" w:rsidTr="00135B81">
        <w:tc>
          <w:tcPr>
            <w:tcW w:w="4068" w:type="dxa"/>
            <w:gridSpan w:val="2"/>
          </w:tcPr>
          <w:p w:rsidR="000463DC" w:rsidRPr="00901AA1" w:rsidRDefault="000463DC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lastRenderedPageBreak/>
              <w:t>6.2. Strategy Development and Deployment</w:t>
            </w:r>
          </w:p>
        </w:tc>
        <w:tc>
          <w:tcPr>
            <w:tcW w:w="5670" w:type="dxa"/>
            <w:gridSpan w:val="2"/>
          </w:tcPr>
          <w:p w:rsidR="000463DC" w:rsidRPr="00901AA1" w:rsidRDefault="006A0F2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</w:t>
            </w:r>
            <w:r w:rsidR="000463DC" w:rsidRPr="00901AA1">
              <w:rPr>
                <w:sz w:val="27"/>
                <w:szCs w:val="27"/>
              </w:rPr>
              <w:t xml:space="preserve"> Institution has a well defined organizational structure with effective processes developed for al</w:t>
            </w:r>
            <w:r w:rsidRPr="00901AA1">
              <w:rPr>
                <w:sz w:val="27"/>
                <w:szCs w:val="27"/>
              </w:rPr>
              <w:t>l</w:t>
            </w:r>
            <w:r w:rsidR="000463DC" w:rsidRPr="00901AA1">
              <w:rPr>
                <w:sz w:val="27"/>
                <w:szCs w:val="27"/>
              </w:rPr>
              <w:t xml:space="preserve"> its major activities</w:t>
            </w:r>
            <w:r w:rsidRPr="00901AA1">
              <w:rPr>
                <w:sz w:val="27"/>
                <w:szCs w:val="27"/>
              </w:rPr>
              <w:t>?</w:t>
            </w:r>
          </w:p>
          <w:p w:rsidR="000463DC" w:rsidRPr="00901AA1" w:rsidRDefault="006A0F2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the Institution having</w:t>
            </w:r>
            <w:r w:rsidR="000463DC" w:rsidRPr="00901AA1">
              <w:rPr>
                <w:sz w:val="27"/>
                <w:szCs w:val="27"/>
              </w:rPr>
              <w:t xml:space="preserve"> an action plan and schedules for its future development</w:t>
            </w:r>
            <w:r w:rsidRPr="00901AA1">
              <w:rPr>
                <w:sz w:val="27"/>
                <w:szCs w:val="27"/>
              </w:rPr>
              <w:t>?</w:t>
            </w:r>
          </w:p>
          <w:p w:rsidR="000463DC" w:rsidRPr="00901AA1" w:rsidRDefault="006A0F2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An effective</w:t>
            </w:r>
            <w:r w:rsidR="001B096C" w:rsidRPr="00901AA1">
              <w:rPr>
                <w:sz w:val="27"/>
                <w:szCs w:val="27"/>
              </w:rPr>
              <w:t xml:space="preserve"> Grievance </w:t>
            </w:r>
            <w:proofErr w:type="spellStart"/>
            <w:r w:rsidR="001B096C" w:rsidRPr="00901AA1">
              <w:rPr>
                <w:sz w:val="27"/>
                <w:szCs w:val="27"/>
              </w:rPr>
              <w:t>Redressal</w:t>
            </w:r>
            <w:proofErr w:type="spellEnd"/>
            <w:r w:rsidR="001B096C" w:rsidRPr="00901AA1">
              <w:rPr>
                <w:sz w:val="27"/>
                <w:szCs w:val="27"/>
              </w:rPr>
              <w:t xml:space="preserve"> </w:t>
            </w:r>
            <w:r w:rsidR="000463DC" w:rsidRPr="00901AA1">
              <w:rPr>
                <w:sz w:val="27"/>
                <w:szCs w:val="27"/>
              </w:rPr>
              <w:t>Cell.</w:t>
            </w:r>
          </w:p>
          <w:p w:rsidR="000463DC" w:rsidRPr="00901AA1" w:rsidRDefault="000463DC" w:rsidP="006A0F2A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Student Satisfaction survey </w:t>
            </w:r>
          </w:p>
        </w:tc>
      </w:tr>
      <w:tr w:rsidR="000463DC" w:rsidRPr="00901AA1" w:rsidTr="00135B81">
        <w:tc>
          <w:tcPr>
            <w:tcW w:w="4068" w:type="dxa"/>
            <w:gridSpan w:val="2"/>
          </w:tcPr>
          <w:p w:rsidR="000463DC" w:rsidRPr="00901AA1" w:rsidRDefault="000463DC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6.3. Faculty Empowerment Strategies</w:t>
            </w:r>
          </w:p>
        </w:tc>
        <w:tc>
          <w:tcPr>
            <w:tcW w:w="5670" w:type="dxa"/>
            <w:gridSpan w:val="2"/>
          </w:tcPr>
          <w:p w:rsidR="000463DC" w:rsidRPr="00901AA1" w:rsidRDefault="006A0F2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</w:t>
            </w:r>
            <w:r w:rsidR="000463DC" w:rsidRPr="00901AA1">
              <w:rPr>
                <w:sz w:val="27"/>
                <w:szCs w:val="27"/>
              </w:rPr>
              <w:t>he Institution adheres to GOI/State Govt. policies on recruitment</w:t>
            </w:r>
            <w:r w:rsidRPr="00901AA1">
              <w:rPr>
                <w:sz w:val="27"/>
                <w:szCs w:val="27"/>
              </w:rPr>
              <w:t>?</w:t>
            </w:r>
          </w:p>
          <w:p w:rsidR="000463DC" w:rsidRPr="00901AA1" w:rsidRDefault="006A0F2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Effective</w:t>
            </w:r>
            <w:r w:rsidR="000463DC" w:rsidRPr="00901AA1">
              <w:rPr>
                <w:sz w:val="27"/>
                <w:szCs w:val="27"/>
              </w:rPr>
              <w:t xml:space="preserve"> welfare mechanism for teaching and non-teaching staff</w:t>
            </w:r>
          </w:p>
          <w:p w:rsidR="000463DC" w:rsidRPr="00901AA1" w:rsidRDefault="006A0F2A" w:rsidP="00597EE3">
            <w:pPr>
              <w:pStyle w:val="ListParagraph"/>
              <w:numPr>
                <w:ilvl w:val="0"/>
                <w:numId w:val="6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Is the Institution conducting</w:t>
            </w:r>
            <w:r w:rsidR="0036414A" w:rsidRPr="00901AA1">
              <w:rPr>
                <w:sz w:val="27"/>
                <w:szCs w:val="27"/>
              </w:rPr>
              <w:t xml:space="preserve"> </w:t>
            </w:r>
            <w:proofErr w:type="spellStart"/>
            <w:r w:rsidR="000463DC" w:rsidRPr="00901AA1">
              <w:rPr>
                <w:sz w:val="27"/>
                <w:szCs w:val="27"/>
              </w:rPr>
              <w:t>programme</w:t>
            </w:r>
            <w:proofErr w:type="spellEnd"/>
            <w:r w:rsidR="000463DC" w:rsidRPr="00901AA1">
              <w:rPr>
                <w:sz w:val="27"/>
                <w:szCs w:val="27"/>
              </w:rPr>
              <w:t xml:space="preserve"> for professional development of its staff</w:t>
            </w:r>
            <w:r w:rsidRPr="00901AA1">
              <w:rPr>
                <w:sz w:val="27"/>
                <w:szCs w:val="27"/>
              </w:rPr>
              <w:t>?</w:t>
            </w:r>
          </w:p>
        </w:tc>
      </w:tr>
      <w:tr w:rsidR="0036414A" w:rsidRPr="00901AA1" w:rsidTr="00972715">
        <w:trPr>
          <w:trHeight w:val="2505"/>
        </w:trPr>
        <w:tc>
          <w:tcPr>
            <w:tcW w:w="4068" w:type="dxa"/>
            <w:gridSpan w:val="2"/>
          </w:tcPr>
          <w:p w:rsidR="0036414A" w:rsidRPr="00901AA1" w:rsidRDefault="0036414A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6.4. Financial Management and Resource Mobilization</w:t>
            </w:r>
          </w:p>
        </w:tc>
        <w:tc>
          <w:tcPr>
            <w:tcW w:w="5670" w:type="dxa"/>
            <w:gridSpan w:val="2"/>
          </w:tcPr>
          <w:p w:rsidR="0036414A" w:rsidRPr="00901AA1" w:rsidRDefault="0036414A" w:rsidP="006A0F2A">
            <w:pPr>
              <w:pStyle w:val="Foot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ind w:left="522" w:hanging="270"/>
              <w:jc w:val="both"/>
              <w:rPr>
                <w:rFonts w:asciiTheme="minorHAnsi" w:hAnsiTheme="minorHAnsi"/>
                <w:sz w:val="27"/>
                <w:szCs w:val="27"/>
              </w:rPr>
            </w:pPr>
            <w:r w:rsidRPr="00901AA1">
              <w:rPr>
                <w:rFonts w:asciiTheme="minorHAnsi" w:hAnsiTheme="minorHAnsi"/>
                <w:sz w:val="27"/>
                <w:szCs w:val="27"/>
              </w:rPr>
              <w:t>Is optimal utilization of budget strictly adhered to by the institution?</w:t>
            </w:r>
          </w:p>
          <w:p w:rsidR="0036414A" w:rsidRPr="00901AA1" w:rsidRDefault="0036414A" w:rsidP="0077454F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Monitoring of financial management practices through internal audit.</w:t>
            </w:r>
          </w:p>
          <w:p w:rsidR="0036414A" w:rsidRPr="00901AA1" w:rsidRDefault="0036414A" w:rsidP="0077454F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Whether the institution maintains a Reserve and Corpus fund</w:t>
            </w:r>
          </w:p>
          <w:p w:rsidR="0036414A" w:rsidRPr="00901AA1" w:rsidRDefault="0036414A" w:rsidP="0077454F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Has the Institution regularly conducts internal and external audits.</w:t>
            </w:r>
          </w:p>
          <w:p w:rsidR="0036414A" w:rsidRPr="00901AA1" w:rsidRDefault="0036414A" w:rsidP="006A0F2A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Initiatives for mobilization of resources taken by t</w:t>
            </w:r>
            <w:r w:rsidRPr="00901AA1">
              <w:rPr>
                <w:noProof/>
                <w:sz w:val="27"/>
                <w:szCs w:val="27"/>
              </w:rPr>
              <w:t>he institution and leadership</w:t>
            </w:r>
            <w:r w:rsidRPr="00901AA1">
              <w:rPr>
                <w:sz w:val="27"/>
                <w:szCs w:val="27"/>
              </w:rPr>
              <w:t>.</w:t>
            </w:r>
          </w:p>
        </w:tc>
      </w:tr>
      <w:tr w:rsidR="000463DC" w:rsidRPr="00901AA1" w:rsidTr="00135B81">
        <w:tc>
          <w:tcPr>
            <w:tcW w:w="4068" w:type="dxa"/>
            <w:gridSpan w:val="2"/>
          </w:tcPr>
          <w:p w:rsidR="000463DC" w:rsidRPr="00901AA1" w:rsidRDefault="00A56DD4" w:rsidP="00A56DD4">
            <w:pPr>
              <w:tabs>
                <w:tab w:val="left" w:pos="461"/>
              </w:tabs>
              <w:rPr>
                <w:rFonts w:eastAsia="Arial Unicode MS"/>
                <w:sz w:val="27"/>
                <w:szCs w:val="27"/>
              </w:rPr>
            </w:pPr>
            <w:r w:rsidRPr="00901AA1">
              <w:rPr>
                <w:rFonts w:eastAsia="Arial Unicode MS"/>
                <w:sz w:val="27"/>
                <w:szCs w:val="27"/>
              </w:rPr>
              <w:t xml:space="preserve">6.5. </w:t>
            </w:r>
            <w:r w:rsidR="000463DC" w:rsidRPr="00901AA1">
              <w:rPr>
                <w:rFonts w:eastAsia="Arial Unicode MS"/>
                <w:sz w:val="27"/>
                <w:szCs w:val="27"/>
              </w:rPr>
              <w:t xml:space="preserve">Internal </w:t>
            </w:r>
            <w:r w:rsidR="000463DC" w:rsidRPr="00901AA1">
              <w:rPr>
                <w:sz w:val="27"/>
                <w:szCs w:val="27"/>
              </w:rPr>
              <w:t xml:space="preserve">Quality Assurance System  </w:t>
            </w:r>
          </w:p>
        </w:tc>
        <w:tc>
          <w:tcPr>
            <w:tcW w:w="5670" w:type="dxa"/>
            <w:gridSpan w:val="2"/>
          </w:tcPr>
          <w:p w:rsidR="000463DC" w:rsidRPr="00901AA1" w:rsidRDefault="000463DC" w:rsidP="0077454F">
            <w:pPr>
              <w:pStyle w:val="ListParagraph"/>
              <w:numPr>
                <w:ilvl w:val="0"/>
                <w:numId w:val="14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Academic audit of departments and its impact</w:t>
            </w:r>
            <w:r w:rsidR="00B3259B" w:rsidRPr="00901AA1">
              <w:rPr>
                <w:sz w:val="27"/>
                <w:szCs w:val="27"/>
              </w:rPr>
              <w:t>.</w:t>
            </w:r>
          </w:p>
          <w:p w:rsidR="000463DC" w:rsidRPr="00901AA1" w:rsidRDefault="00B3259B" w:rsidP="0077454F">
            <w:pPr>
              <w:pStyle w:val="ListParagraph"/>
              <w:numPr>
                <w:ilvl w:val="0"/>
                <w:numId w:val="14"/>
              </w:numPr>
              <w:ind w:left="522" w:hanging="270"/>
              <w:rPr>
                <w:rFonts w:eastAsia="Arial Unicode MS"/>
                <w:sz w:val="27"/>
                <w:szCs w:val="27"/>
              </w:rPr>
            </w:pPr>
            <w:r w:rsidRPr="00901AA1">
              <w:rPr>
                <w:rFonts w:eastAsia="Arial Unicode MS"/>
                <w:sz w:val="27"/>
                <w:szCs w:val="27"/>
              </w:rPr>
              <w:t>Whether t</w:t>
            </w:r>
            <w:r w:rsidR="000463DC" w:rsidRPr="00901AA1">
              <w:rPr>
                <w:rFonts w:eastAsia="Arial Unicode MS"/>
                <w:sz w:val="27"/>
                <w:szCs w:val="27"/>
              </w:rPr>
              <w:t>he institution reviews its teaching learning process, structure, methodologies of operations and learning outcomes at periodic intervals.</w:t>
            </w:r>
          </w:p>
          <w:p w:rsidR="000463DC" w:rsidRPr="00901AA1" w:rsidRDefault="00B3259B" w:rsidP="004E5088">
            <w:pPr>
              <w:pStyle w:val="ListParagraph"/>
              <w:numPr>
                <w:ilvl w:val="0"/>
                <w:numId w:val="14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rFonts w:eastAsia="Arial Unicode MS"/>
                <w:sz w:val="27"/>
                <w:szCs w:val="27"/>
              </w:rPr>
              <w:t xml:space="preserve">Is </w:t>
            </w:r>
            <w:r w:rsidR="004E5088" w:rsidRPr="00901AA1">
              <w:rPr>
                <w:rFonts w:eastAsia="Arial Unicode MS"/>
                <w:sz w:val="27"/>
                <w:szCs w:val="27"/>
              </w:rPr>
              <w:t>the</w:t>
            </w:r>
            <w:r w:rsidRPr="00901AA1">
              <w:rPr>
                <w:rFonts w:eastAsia="Arial Unicode MS"/>
                <w:sz w:val="27"/>
                <w:szCs w:val="27"/>
              </w:rPr>
              <w:t xml:space="preserve"> </w:t>
            </w:r>
            <w:r w:rsidR="000463DC" w:rsidRPr="00901AA1">
              <w:rPr>
                <w:rFonts w:eastAsia="Arial Unicode MS"/>
                <w:sz w:val="27"/>
                <w:szCs w:val="27"/>
              </w:rPr>
              <w:t xml:space="preserve">Internal </w:t>
            </w:r>
            <w:r w:rsidR="000463DC" w:rsidRPr="00901AA1">
              <w:rPr>
                <w:sz w:val="27"/>
                <w:szCs w:val="27"/>
              </w:rPr>
              <w:t>Quality Assurance Cell (</w:t>
            </w:r>
            <w:r w:rsidR="000463DC" w:rsidRPr="00901AA1">
              <w:rPr>
                <w:rFonts w:eastAsia="Arial Unicode MS"/>
                <w:sz w:val="27"/>
                <w:szCs w:val="27"/>
              </w:rPr>
              <w:t>IQAC) contributed significantly to institutionalizing quality ass</w:t>
            </w:r>
            <w:r w:rsidRPr="00901AA1">
              <w:rPr>
                <w:rFonts w:eastAsia="Arial Unicode MS"/>
                <w:sz w:val="27"/>
                <w:szCs w:val="27"/>
              </w:rPr>
              <w:t xml:space="preserve">urance strategies and </w:t>
            </w:r>
            <w:bookmarkStart w:id="0" w:name="_GoBack"/>
            <w:bookmarkEnd w:id="0"/>
            <w:r w:rsidR="004E5088" w:rsidRPr="00901AA1">
              <w:rPr>
                <w:rFonts w:eastAsia="Arial Unicode MS"/>
                <w:sz w:val="27"/>
                <w:szCs w:val="27"/>
              </w:rPr>
              <w:t>processes?</w:t>
            </w:r>
          </w:p>
        </w:tc>
      </w:tr>
      <w:tr w:rsidR="005F53B8" w:rsidRPr="00901AA1" w:rsidTr="00135B81">
        <w:tc>
          <w:tcPr>
            <w:tcW w:w="9738" w:type="dxa"/>
            <w:gridSpan w:val="4"/>
          </w:tcPr>
          <w:p w:rsidR="005F53B8" w:rsidRPr="00901AA1" w:rsidRDefault="005F53B8" w:rsidP="005F53B8">
            <w:pPr>
              <w:jc w:val="center"/>
              <w:rPr>
                <w:b/>
                <w:sz w:val="27"/>
                <w:szCs w:val="27"/>
              </w:rPr>
            </w:pPr>
            <w:r w:rsidRPr="00901AA1">
              <w:rPr>
                <w:b/>
                <w:noProof/>
                <w:sz w:val="27"/>
                <w:szCs w:val="27"/>
              </w:rPr>
              <w:t>CRITERIA 7 – INNOVATIONS AND BEST PRACTICES</w:t>
            </w:r>
          </w:p>
        </w:tc>
      </w:tr>
      <w:tr w:rsidR="000463DC" w:rsidRPr="00901AA1" w:rsidTr="00135B81">
        <w:tc>
          <w:tcPr>
            <w:tcW w:w="4068" w:type="dxa"/>
            <w:gridSpan w:val="2"/>
          </w:tcPr>
          <w:p w:rsidR="000463DC" w:rsidRPr="00901AA1" w:rsidRDefault="00A56DD4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7.1 Environment Consciousness</w:t>
            </w:r>
          </w:p>
        </w:tc>
        <w:tc>
          <w:tcPr>
            <w:tcW w:w="5670" w:type="dxa"/>
            <w:gridSpan w:val="2"/>
          </w:tcPr>
          <w:p w:rsidR="000463DC" w:rsidRPr="00901AA1" w:rsidRDefault="00A56DD4" w:rsidP="00A56DD4">
            <w:pPr>
              <w:pStyle w:val="ListParagraph"/>
              <w:numPr>
                <w:ilvl w:val="0"/>
                <w:numId w:val="15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Green Audit</w:t>
            </w:r>
          </w:p>
          <w:p w:rsidR="00A56DD4" w:rsidRPr="00901AA1" w:rsidRDefault="00A56DD4" w:rsidP="00A56DD4">
            <w:pPr>
              <w:pStyle w:val="ListParagraph"/>
              <w:numPr>
                <w:ilvl w:val="0"/>
                <w:numId w:val="15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Promotion of eco-friendly campus</w:t>
            </w:r>
          </w:p>
          <w:p w:rsidR="00A56DD4" w:rsidRPr="00901AA1" w:rsidRDefault="00A56DD4" w:rsidP="00A56DD4">
            <w:pPr>
              <w:pStyle w:val="ListParagraph"/>
              <w:numPr>
                <w:ilvl w:val="0"/>
                <w:numId w:val="15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E-waste Management</w:t>
            </w:r>
          </w:p>
        </w:tc>
      </w:tr>
      <w:tr w:rsidR="000463DC" w:rsidRPr="00901AA1" w:rsidTr="00135B81">
        <w:tc>
          <w:tcPr>
            <w:tcW w:w="4068" w:type="dxa"/>
            <w:gridSpan w:val="2"/>
          </w:tcPr>
          <w:p w:rsidR="000463DC" w:rsidRPr="00901AA1" w:rsidRDefault="001913F9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7.2 Innovations</w:t>
            </w:r>
          </w:p>
        </w:tc>
        <w:tc>
          <w:tcPr>
            <w:tcW w:w="5670" w:type="dxa"/>
            <w:gridSpan w:val="2"/>
          </w:tcPr>
          <w:p w:rsidR="000463DC" w:rsidRPr="00901AA1" w:rsidRDefault="001913F9" w:rsidP="001913F9">
            <w:pPr>
              <w:pStyle w:val="ListParagraph"/>
              <w:numPr>
                <w:ilvl w:val="0"/>
                <w:numId w:val="15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Open ended – peer team members to identify the characteristics of the innovation</w:t>
            </w:r>
          </w:p>
        </w:tc>
      </w:tr>
      <w:tr w:rsidR="001913F9" w:rsidRPr="00901AA1" w:rsidTr="00135B81">
        <w:tc>
          <w:tcPr>
            <w:tcW w:w="4068" w:type="dxa"/>
            <w:gridSpan w:val="2"/>
          </w:tcPr>
          <w:p w:rsidR="001913F9" w:rsidRPr="00901AA1" w:rsidRDefault="001913F9" w:rsidP="00597EE3">
            <w:pPr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>7.3. Best Practices</w:t>
            </w:r>
          </w:p>
        </w:tc>
        <w:tc>
          <w:tcPr>
            <w:tcW w:w="5670" w:type="dxa"/>
            <w:gridSpan w:val="2"/>
          </w:tcPr>
          <w:p w:rsidR="001913F9" w:rsidRPr="00901AA1" w:rsidRDefault="001913F9" w:rsidP="001913F9">
            <w:pPr>
              <w:pStyle w:val="ListParagraph"/>
              <w:numPr>
                <w:ilvl w:val="0"/>
                <w:numId w:val="15"/>
              </w:numPr>
              <w:ind w:left="522" w:hanging="270"/>
              <w:rPr>
                <w:sz w:val="27"/>
                <w:szCs w:val="27"/>
              </w:rPr>
            </w:pPr>
            <w:r w:rsidRPr="00901AA1">
              <w:rPr>
                <w:sz w:val="27"/>
                <w:szCs w:val="27"/>
              </w:rPr>
              <w:t xml:space="preserve">Open ended – peer team members to decide </w:t>
            </w:r>
            <w:r w:rsidRPr="00901AA1">
              <w:rPr>
                <w:sz w:val="27"/>
                <w:szCs w:val="27"/>
              </w:rPr>
              <w:lastRenderedPageBreak/>
              <w:t>on the efficacy of the practice</w:t>
            </w:r>
          </w:p>
        </w:tc>
      </w:tr>
    </w:tbl>
    <w:p w:rsidR="008A4E45" w:rsidRPr="00597EE3" w:rsidRDefault="008A4E45" w:rsidP="00597EE3">
      <w:pPr>
        <w:spacing w:after="0" w:line="240" w:lineRule="auto"/>
        <w:rPr>
          <w:sz w:val="20"/>
        </w:rPr>
      </w:pPr>
    </w:p>
    <w:sectPr w:rsidR="008A4E45" w:rsidRPr="00597EE3" w:rsidSect="00E64360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B08"/>
    <w:multiLevelType w:val="hybridMultilevel"/>
    <w:tmpl w:val="06D0D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2569F"/>
    <w:multiLevelType w:val="hybridMultilevel"/>
    <w:tmpl w:val="9CE6955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">
    <w:nsid w:val="2480736A"/>
    <w:multiLevelType w:val="hybridMultilevel"/>
    <w:tmpl w:val="FE9C68B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>
    <w:nsid w:val="25100C15"/>
    <w:multiLevelType w:val="hybridMultilevel"/>
    <w:tmpl w:val="7EC4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92055"/>
    <w:multiLevelType w:val="hybridMultilevel"/>
    <w:tmpl w:val="928E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A544F"/>
    <w:multiLevelType w:val="hybridMultilevel"/>
    <w:tmpl w:val="5CE0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20C8C"/>
    <w:multiLevelType w:val="hybridMultilevel"/>
    <w:tmpl w:val="65420B0A"/>
    <w:lvl w:ilvl="0" w:tplc="C032A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F73F1"/>
    <w:multiLevelType w:val="hybridMultilevel"/>
    <w:tmpl w:val="66EC0C1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8">
    <w:nsid w:val="47E61036"/>
    <w:multiLevelType w:val="hybridMultilevel"/>
    <w:tmpl w:val="48BA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0537F"/>
    <w:multiLevelType w:val="hybridMultilevel"/>
    <w:tmpl w:val="C1F459DC"/>
    <w:lvl w:ilvl="0" w:tplc="D36EDDF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B2941"/>
    <w:multiLevelType w:val="hybridMultilevel"/>
    <w:tmpl w:val="BCA82E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17FE6"/>
    <w:multiLevelType w:val="hybridMultilevel"/>
    <w:tmpl w:val="FA94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6039F"/>
    <w:multiLevelType w:val="hybridMultilevel"/>
    <w:tmpl w:val="4B78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F17A6"/>
    <w:multiLevelType w:val="hybridMultilevel"/>
    <w:tmpl w:val="FF8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0157D6"/>
    <w:multiLevelType w:val="hybridMultilevel"/>
    <w:tmpl w:val="F50E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27E6"/>
    <w:rsid w:val="00007792"/>
    <w:rsid w:val="00040ECB"/>
    <w:rsid w:val="000463DC"/>
    <w:rsid w:val="00083682"/>
    <w:rsid w:val="00135B81"/>
    <w:rsid w:val="00173468"/>
    <w:rsid w:val="001913F9"/>
    <w:rsid w:val="001A60BA"/>
    <w:rsid w:val="001B096C"/>
    <w:rsid w:val="001B15AB"/>
    <w:rsid w:val="001B18B5"/>
    <w:rsid w:val="001B436D"/>
    <w:rsid w:val="001F0CD2"/>
    <w:rsid w:val="00200973"/>
    <w:rsid w:val="00200C1E"/>
    <w:rsid w:val="00245380"/>
    <w:rsid w:val="00246B7A"/>
    <w:rsid w:val="002744D8"/>
    <w:rsid w:val="002A2976"/>
    <w:rsid w:val="002B015C"/>
    <w:rsid w:val="002C768B"/>
    <w:rsid w:val="002D7727"/>
    <w:rsid w:val="002E15BB"/>
    <w:rsid w:val="002E5B3E"/>
    <w:rsid w:val="00312419"/>
    <w:rsid w:val="00322905"/>
    <w:rsid w:val="00341870"/>
    <w:rsid w:val="003527E6"/>
    <w:rsid w:val="0036414A"/>
    <w:rsid w:val="003B6591"/>
    <w:rsid w:val="003E2D77"/>
    <w:rsid w:val="003E4A92"/>
    <w:rsid w:val="004069C9"/>
    <w:rsid w:val="00407989"/>
    <w:rsid w:val="00430801"/>
    <w:rsid w:val="00434BFF"/>
    <w:rsid w:val="004421D1"/>
    <w:rsid w:val="00462AA5"/>
    <w:rsid w:val="00491664"/>
    <w:rsid w:val="004C0A68"/>
    <w:rsid w:val="004C22F5"/>
    <w:rsid w:val="004E318A"/>
    <w:rsid w:val="004E5088"/>
    <w:rsid w:val="004E516F"/>
    <w:rsid w:val="004F1E2F"/>
    <w:rsid w:val="00503A3F"/>
    <w:rsid w:val="00514F99"/>
    <w:rsid w:val="00551BD1"/>
    <w:rsid w:val="00571FEC"/>
    <w:rsid w:val="00597EE3"/>
    <w:rsid w:val="005B19CE"/>
    <w:rsid w:val="005C3656"/>
    <w:rsid w:val="005E7A4F"/>
    <w:rsid w:val="005F53B8"/>
    <w:rsid w:val="00627C2A"/>
    <w:rsid w:val="00641ABC"/>
    <w:rsid w:val="00665CE8"/>
    <w:rsid w:val="00684FB7"/>
    <w:rsid w:val="00695625"/>
    <w:rsid w:val="006A0F2A"/>
    <w:rsid w:val="006A3FAF"/>
    <w:rsid w:val="006D122A"/>
    <w:rsid w:val="007145A9"/>
    <w:rsid w:val="0071499D"/>
    <w:rsid w:val="007240D3"/>
    <w:rsid w:val="007411AD"/>
    <w:rsid w:val="0077454F"/>
    <w:rsid w:val="007A20C1"/>
    <w:rsid w:val="007B3931"/>
    <w:rsid w:val="007F7577"/>
    <w:rsid w:val="00826BAC"/>
    <w:rsid w:val="0084621B"/>
    <w:rsid w:val="00872D75"/>
    <w:rsid w:val="00881C40"/>
    <w:rsid w:val="00882EC7"/>
    <w:rsid w:val="00896747"/>
    <w:rsid w:val="008A4E45"/>
    <w:rsid w:val="008A5059"/>
    <w:rsid w:val="008A5A4D"/>
    <w:rsid w:val="008A5E51"/>
    <w:rsid w:val="008D0648"/>
    <w:rsid w:val="008F557B"/>
    <w:rsid w:val="008F59B7"/>
    <w:rsid w:val="00901AA1"/>
    <w:rsid w:val="00993F9D"/>
    <w:rsid w:val="00A14867"/>
    <w:rsid w:val="00A33519"/>
    <w:rsid w:val="00A56DD4"/>
    <w:rsid w:val="00AA767B"/>
    <w:rsid w:val="00AC497A"/>
    <w:rsid w:val="00AF3D11"/>
    <w:rsid w:val="00AF6D5D"/>
    <w:rsid w:val="00B237A5"/>
    <w:rsid w:val="00B3259B"/>
    <w:rsid w:val="00B54BAD"/>
    <w:rsid w:val="00B66E65"/>
    <w:rsid w:val="00B83284"/>
    <w:rsid w:val="00BF1461"/>
    <w:rsid w:val="00BF4817"/>
    <w:rsid w:val="00C260C8"/>
    <w:rsid w:val="00C352A6"/>
    <w:rsid w:val="00C422B9"/>
    <w:rsid w:val="00C51B37"/>
    <w:rsid w:val="00C9337E"/>
    <w:rsid w:val="00CA2A2F"/>
    <w:rsid w:val="00CB6CC7"/>
    <w:rsid w:val="00CE58CB"/>
    <w:rsid w:val="00D309F9"/>
    <w:rsid w:val="00D34F7F"/>
    <w:rsid w:val="00D81244"/>
    <w:rsid w:val="00D825D9"/>
    <w:rsid w:val="00D90BB2"/>
    <w:rsid w:val="00DB4DC4"/>
    <w:rsid w:val="00DC6A80"/>
    <w:rsid w:val="00DD0E0F"/>
    <w:rsid w:val="00E036C3"/>
    <w:rsid w:val="00E1333F"/>
    <w:rsid w:val="00E308D4"/>
    <w:rsid w:val="00E64360"/>
    <w:rsid w:val="00E6606E"/>
    <w:rsid w:val="00E96F87"/>
    <w:rsid w:val="00F11C09"/>
    <w:rsid w:val="00FC33C3"/>
    <w:rsid w:val="00FD64C3"/>
    <w:rsid w:val="00FE2F82"/>
    <w:rsid w:val="00FE60D1"/>
    <w:rsid w:val="00FF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E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422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22B9"/>
    <w:rPr>
      <w:rFonts w:ascii="Times New Roman" w:eastAsia="Times New Roman" w:hAnsi="Times New Roman" w:cs="Times New Roman"/>
      <w:sz w:val="24"/>
      <w:szCs w:val="24"/>
    </w:rPr>
  </w:style>
  <w:style w:type="paragraph" w:customStyle="1" w:styleId="m3303674807493003026m-4488972517272176550m-397952231473327382m-7610059115928194442gmail-msonormal">
    <w:name w:val="m_3303674807493003026m_-4488972517272176550m_-397952231473327382m_-7610059115928194442gmail-msonormal"/>
    <w:basedOn w:val="Normal"/>
    <w:rsid w:val="0066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665C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E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422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22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452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principalmcctam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ickon</dc:creator>
  <cp:lastModifiedBy>hp</cp:lastModifiedBy>
  <cp:revision>26</cp:revision>
  <cp:lastPrinted>2017-11-16T08:10:00Z</cp:lastPrinted>
  <dcterms:created xsi:type="dcterms:W3CDTF">2017-11-15T03:44:00Z</dcterms:created>
  <dcterms:modified xsi:type="dcterms:W3CDTF">2018-01-08T09:35:00Z</dcterms:modified>
</cp:coreProperties>
</file>